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F45476F" w14:textId="77777777" w:rsidTr="00215ADD">
        <w:tc>
          <w:tcPr>
            <w:tcW w:w="509" w:type="dxa"/>
          </w:tcPr>
          <w:p w14:paraId="1474BE82"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DBD391F" w14:textId="77777777" w:rsidR="00672BFD" w:rsidRPr="00672BFD" w:rsidRDefault="0034651A"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hint="eastAsia"/>
                <w:sz w:val="21"/>
                <w:szCs w:val="21"/>
              </w:rPr>
              <w:fldChar w:fldCharType="begin">
                <w:ffData>
                  <w:name w:val="ICS"/>
                  <w:enabled/>
                  <w:calcOnExit w:val="0"/>
                  <w:textInput>
                    <w:default w:val="31.260"/>
                  </w:textInput>
                </w:ffData>
              </w:fldChar>
            </w:r>
            <w:bookmarkStart w:id="0"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31.260</w:t>
            </w:r>
            <w:r>
              <w:rPr>
                <w:rFonts w:ascii="黑体" w:eastAsia="黑体" w:hAnsi="黑体" w:hint="eastAsia"/>
                <w:sz w:val="21"/>
                <w:szCs w:val="21"/>
              </w:rPr>
              <w:fldChar w:fldCharType="end"/>
            </w:r>
            <w:bookmarkEnd w:id="0"/>
          </w:p>
        </w:tc>
      </w:tr>
      <w:tr w:rsidR="007B7453" w:rsidRPr="00672BFD" w14:paraId="3D6BB6F0" w14:textId="77777777" w:rsidTr="00215ADD">
        <w:tc>
          <w:tcPr>
            <w:tcW w:w="509" w:type="dxa"/>
          </w:tcPr>
          <w:p w14:paraId="5FD239C0"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F92646D" w14:textId="77777777" w:rsidTr="008A173B">
              <w:trPr>
                <w:trHeight w:hRule="exact" w:val="1021"/>
              </w:trPr>
              <w:tc>
                <w:tcPr>
                  <w:tcW w:w="9242" w:type="dxa"/>
                  <w:vAlign w:val="center"/>
                </w:tcPr>
                <w:p w14:paraId="1EFE5F15" w14:textId="77777777" w:rsidR="000F4050" w:rsidRDefault="007B6032" w:rsidP="00110565">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1C544B1E" wp14:editId="68D27F3C">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000F4050" w:rsidRPr="001446C2">
                    <w:rPr>
                      <w:sz w:val="21"/>
                      <w:szCs w:val="21"/>
                    </w:rPr>
                    <w:t xml:space="preserve"> </w:t>
                  </w:r>
                </w:p>
              </w:tc>
            </w:tr>
          </w:tbl>
          <w:p w14:paraId="4E235B20" w14:textId="77777777" w:rsidR="00FB231D" w:rsidRPr="00672BFD" w:rsidRDefault="0034651A"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fldChar w:fldCharType="begin">
                <w:ffData>
                  <w:name w:val="CSDN"/>
                  <w:enabled/>
                  <w:calcOnExit w:val="0"/>
                  <w:textInput>
                    <w:default w:val="L 51"/>
                  </w:textInput>
                </w:ffData>
              </w:fldChar>
            </w:r>
            <w:bookmarkStart w:id="1"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L 51</w:t>
            </w:r>
            <w:r>
              <w:rPr>
                <w:rFonts w:ascii="黑体" w:eastAsia="黑体" w:hAnsi="黑体" w:hint="eastAsia"/>
                <w:sz w:val="21"/>
                <w:szCs w:val="21"/>
              </w:rPr>
              <w:fldChar w:fldCharType="end"/>
            </w:r>
            <w:bookmarkEnd w:id="1"/>
          </w:p>
        </w:tc>
      </w:tr>
    </w:tbl>
    <w:p w14:paraId="6855E6A2" w14:textId="77777777" w:rsidR="0000040A" w:rsidRPr="00DB4190" w:rsidRDefault="00AE2A69" w:rsidP="00DB4190">
      <w:pPr>
        <w:pStyle w:val="affff1"/>
        <w:framePr w:w="9639" w:h="1371" w:hRule="exact" w:hSpace="181" w:vSpace="181" w:wrap="around" w:hAnchor="page" w:x="1370" w:y="1871"/>
        <w:rPr>
          <w:rFonts w:ascii="黑体" w:eastAsia="黑体" w:hAnsi="黑体"/>
          <w:b w:val="0"/>
          <w:bCs w:val="0"/>
          <w:w w:val="100"/>
          <w:sz w:val="84"/>
          <w:szCs w:val="84"/>
        </w:rPr>
      </w:pPr>
      <w:bookmarkStart w:id="2" w:name="_Hlk26473981"/>
      <w:r w:rsidRPr="00DB4190">
        <w:rPr>
          <w:rFonts w:ascii="黑体" w:eastAsia="黑体" w:hint="eastAsia"/>
          <w:b w:val="0"/>
          <w:w w:val="100"/>
          <w:sz w:val="84"/>
          <w:szCs w:val="84"/>
        </w:rPr>
        <w:t>团体</w:t>
      </w:r>
      <w:r w:rsidR="007B7453" w:rsidRPr="00DB4190">
        <w:rPr>
          <w:rFonts w:ascii="黑体" w:eastAsia="黑体" w:hAnsi="黑体" w:hint="eastAsia"/>
          <w:b w:val="0"/>
          <w:bCs w:val="0"/>
          <w:w w:val="100"/>
          <w:sz w:val="84"/>
          <w:szCs w:val="84"/>
        </w:rPr>
        <w:t>标准</w:t>
      </w:r>
    </w:p>
    <w:bookmarkEnd w:id="2"/>
    <w:p w14:paraId="427DBFB3" w14:textId="4BEB304E" w:rsidR="00AA456B" w:rsidRPr="00A952D7" w:rsidRDefault="00AE2A69" w:rsidP="00A952D7">
      <w:pPr>
        <w:pStyle w:val="afffffffffc"/>
        <w:framePr w:wrap="auto"/>
      </w:pPr>
      <w:r>
        <w:t>T/</w:t>
      </w:r>
      <w:r w:rsidR="00DB4190">
        <w:t>SDMT</w:t>
      </w:r>
      <w:r w:rsidR="00634D9E">
        <w:t xml:space="preserve"> </w:t>
      </w:r>
      <w:r w:rsidR="00EB31ED">
        <w:fldChar w:fldCharType="begin">
          <w:ffData>
            <w:name w:val="NSTD_CODE_F"/>
            <w:enabled/>
            <w:calcOnExit w:val="0"/>
            <w:textInput>
              <w:default w:val="XXXX"/>
            </w:textInput>
          </w:ffData>
        </w:fldChar>
      </w:r>
      <w:bookmarkStart w:id="3" w:name="NSTD_CODE_F"/>
      <w:r w:rsidR="00EB31ED">
        <w:instrText xml:space="preserve"> FORMTEXT </w:instrText>
      </w:r>
      <w:r w:rsidR="00EB31ED">
        <w:fldChar w:fldCharType="separate"/>
      </w:r>
      <w:r w:rsidR="00EB31ED">
        <w:t>XXXX</w:t>
      </w:r>
      <w:r w:rsidR="00EB31ED">
        <w:fldChar w:fldCharType="end"/>
      </w:r>
      <w:bookmarkEnd w:id="3"/>
      <w:r w:rsidR="004644A6" w:rsidRPr="004644A6">
        <w:rPr>
          <w:rFonts w:hAnsi="黑体"/>
        </w:rPr>
        <w:t>—</w:t>
      </w:r>
      <w:r w:rsidR="006E70FC">
        <w:fldChar w:fldCharType="begin">
          <w:ffData>
            <w:name w:val="NSTD_CODE_B"/>
            <w:enabled/>
            <w:calcOnExit w:val="0"/>
            <w:textInput>
              <w:default w:val="2025"/>
            </w:textInput>
          </w:ffData>
        </w:fldChar>
      </w:r>
      <w:bookmarkStart w:id="4" w:name="NSTD_CODE_B"/>
      <w:r w:rsidR="006E70FC">
        <w:instrText xml:space="preserve"> FORMTEXT </w:instrText>
      </w:r>
      <w:r w:rsidR="006E70FC">
        <w:fldChar w:fldCharType="separate"/>
      </w:r>
      <w:r w:rsidR="006E70FC">
        <w:t>2025</w:t>
      </w:r>
      <w:r w:rsidR="006E70FC">
        <w:fldChar w:fldCharType="end"/>
      </w:r>
      <w:bookmarkEnd w:id="4"/>
    </w:p>
    <w:p w14:paraId="6D30109D"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5"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5"/>
    </w:p>
    <w:p w14:paraId="67FA4806"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E68099E" wp14:editId="2845F70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E20C341"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7AA0B17"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21781CF7" w14:textId="77777777" w:rsidR="006816A4" w:rsidRDefault="00121101" w:rsidP="00463B77">
      <w:pPr>
        <w:pStyle w:val="afffffffffe"/>
        <w:framePr w:h="6974" w:hRule="exact" w:wrap="around" w:x="1419" w:anchorLock="1"/>
      </w:pPr>
      <w:r>
        <w:rPr>
          <w:rFonts w:hint="eastAsia"/>
        </w:rPr>
        <w:fldChar w:fldCharType="begin">
          <w:ffData>
            <w:name w:val="CSTD_NAME"/>
            <w:enabled/>
            <w:calcOnExit w:val="0"/>
            <w:textInput>
              <w:default w:val="水导激光精密加工系统技术规范"/>
            </w:textInput>
          </w:ffData>
        </w:fldChar>
      </w:r>
      <w:bookmarkStart w:id="6" w:name="CSTD_NAME"/>
      <w:r>
        <w:rPr>
          <w:rFonts w:hint="eastAsia"/>
        </w:rPr>
        <w:instrText xml:space="preserve"> </w:instrText>
      </w:r>
      <w:r>
        <w:instrText>FORMTEXT</w:instrText>
      </w:r>
      <w:r>
        <w:rPr>
          <w:rFonts w:hint="eastAsia"/>
        </w:rPr>
        <w:instrText xml:space="preserve"> </w:instrText>
      </w:r>
      <w:r>
        <w:rPr>
          <w:rFonts w:hint="eastAsia"/>
        </w:rPr>
      </w:r>
      <w:r>
        <w:rPr>
          <w:rFonts w:hint="eastAsia"/>
        </w:rPr>
        <w:fldChar w:fldCharType="separate"/>
      </w:r>
      <w:r>
        <w:rPr>
          <w:rFonts w:hint="eastAsia"/>
        </w:rPr>
        <w:t>水导激光精密加工系统技术规范</w:t>
      </w:r>
      <w:r>
        <w:rPr>
          <w:rFonts w:hint="eastAsia"/>
        </w:rPr>
        <w:fldChar w:fldCharType="end"/>
      </w:r>
      <w:bookmarkEnd w:id="6"/>
    </w:p>
    <w:p w14:paraId="17FBFEA2" w14:textId="77777777" w:rsidR="00815419" w:rsidRPr="00815419" w:rsidRDefault="00815419" w:rsidP="00324EDD">
      <w:pPr>
        <w:framePr w:w="9639" w:h="6974" w:hRule="exact" w:wrap="around" w:vAnchor="page" w:hAnchor="page" w:x="1419" w:y="6408" w:anchorLock="1"/>
        <w:ind w:left="-1418"/>
      </w:pPr>
    </w:p>
    <w:p w14:paraId="39644A98" w14:textId="77777777" w:rsidR="00755402" w:rsidRPr="008B50C8" w:rsidRDefault="00864258"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chnical specification for water-guided laser precision processing system"/>
            </w:textInput>
          </w:ffData>
        </w:fldChar>
      </w:r>
      <w:bookmarkStart w:id="7"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Technical specification for water-guided laser precision processing system</w:t>
      </w:r>
      <w:r>
        <w:rPr>
          <w:rFonts w:eastAsia="黑体"/>
          <w:noProof/>
          <w:szCs w:val="28"/>
        </w:rPr>
        <w:fldChar w:fldCharType="end"/>
      </w:r>
      <w:bookmarkEnd w:id="7"/>
    </w:p>
    <w:p w14:paraId="578E7678" w14:textId="77777777" w:rsidR="00815419" w:rsidRPr="00324EDD" w:rsidRDefault="00815419" w:rsidP="00324EDD">
      <w:pPr>
        <w:framePr w:w="9639" w:h="6974" w:hRule="exact" w:wrap="around" w:vAnchor="page" w:hAnchor="page" w:x="1419" w:y="6408" w:anchorLock="1"/>
        <w:spacing w:line="760" w:lineRule="exact"/>
        <w:ind w:left="-1418"/>
      </w:pPr>
    </w:p>
    <w:p w14:paraId="0F63BDDA"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00770906" w14:textId="77777777" w:rsidR="00CD50A1" w:rsidRDefault="006E70FC" w:rsidP="00EE7869">
      <w:pPr>
        <w:pStyle w:val="afffffffffa"/>
        <w:framePr w:wrap="around" w:y="14176"/>
      </w:pPr>
      <w:r>
        <w:rPr>
          <w:rFonts w:ascii="黑体"/>
        </w:rPr>
        <w:fldChar w:fldCharType="begin">
          <w:ffData>
            <w:name w:val="PLSH_DATE_Y"/>
            <w:enabled/>
            <w:calcOnExit w:val="0"/>
            <w:textInput>
              <w:default w:val="2025"/>
              <w:maxLength w:val="4"/>
            </w:textInput>
          </w:ffData>
        </w:fldChar>
      </w:r>
      <w:bookmarkStart w:id="8" w:name="PLSH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8"/>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9"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9"/>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0"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0"/>
      <w:r w:rsidR="00CD50A1">
        <w:rPr>
          <w:rFonts w:hint="eastAsia"/>
        </w:rPr>
        <w:t>发布</w:t>
      </w:r>
    </w:p>
    <w:p w14:paraId="71A1E0D3" w14:textId="77777777" w:rsidR="00CD50A1" w:rsidRDefault="006E70FC" w:rsidP="00EE7869">
      <w:pPr>
        <w:pStyle w:val="afffffffffb"/>
        <w:framePr w:wrap="around" w:y="14176"/>
      </w:pPr>
      <w:r>
        <w:rPr>
          <w:rFonts w:ascii="黑体"/>
        </w:rPr>
        <w:fldChar w:fldCharType="begin">
          <w:ffData>
            <w:name w:val="CROT_DATE_Y"/>
            <w:enabled/>
            <w:calcOnExit w:val="0"/>
            <w:textInput>
              <w:default w:val="2025"/>
              <w:maxLength w:val="4"/>
            </w:textInput>
          </w:ffData>
        </w:fldChar>
      </w:r>
      <w:bookmarkStart w:id="11" w:name="CROT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1"/>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2"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2"/>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3"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3"/>
      <w:r w:rsidR="00CD50A1">
        <w:rPr>
          <w:rFonts w:hint="eastAsia"/>
        </w:rPr>
        <w:t>实施</w:t>
      </w:r>
    </w:p>
    <w:p w14:paraId="6A3B00F4" w14:textId="71B3D89A" w:rsidR="007B7453" w:rsidRPr="004C7E8B" w:rsidRDefault="00DB4190" w:rsidP="004C25A2">
      <w:pPr>
        <w:pStyle w:val="afffffffe"/>
        <w:framePr w:h="584" w:hRule="exact" w:hSpace="181" w:vSpace="181" w:wrap="around" w:y="14800"/>
        <w:rPr>
          <w:rFonts w:hAnsi="黑体"/>
        </w:rPr>
      </w:pPr>
      <w:r>
        <w:rPr>
          <w:rFonts w:hAnsi="黑体" w:hint="eastAsia"/>
          <w:w w:val="100"/>
          <w:sz w:val="28"/>
        </w:rPr>
        <w:t>山东省机械工业协会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14:paraId="74A07138" w14:textId="77777777" w:rsidR="00A02BAE" w:rsidRPr="00CD50A1" w:rsidRDefault="006A37B9" w:rsidP="00A02BAE">
      <w:pPr>
        <w:rPr>
          <w:rFonts w:ascii="宋体" w:hAnsi="宋体"/>
          <w:sz w:val="28"/>
          <w:szCs w:val="28"/>
        </w:rPr>
        <w:sectPr w:rsidR="00A02BAE" w:rsidRPr="00CD50A1" w:rsidSect="009908A3">
          <w:headerReference w:type="default" r:id="rId9"/>
          <w:footerReference w:type="even" r:id="rId10"/>
          <w:headerReference w:type="first" r:id="rId11"/>
          <w:footerReference w:type="first" r:id="rId12"/>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F226824" wp14:editId="0601E11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D7673A3"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2B81C47" w14:textId="77777777" w:rsidR="00376991" w:rsidRDefault="00376991" w:rsidP="00376991">
      <w:pPr>
        <w:pStyle w:val="afffffc"/>
        <w:spacing w:after="360"/>
      </w:pPr>
      <w:bookmarkStart w:id="14" w:name="BookMark1"/>
      <w:bookmarkStart w:id="15" w:name="_Toc207208969"/>
      <w:bookmarkStart w:id="16" w:name="_Toc207281883"/>
      <w:r w:rsidRPr="00376991">
        <w:rPr>
          <w:rFonts w:hint="eastAsia"/>
          <w:spacing w:val="320"/>
        </w:rPr>
        <w:lastRenderedPageBreak/>
        <w:t>目</w:t>
      </w:r>
      <w:r>
        <w:rPr>
          <w:rFonts w:hint="eastAsia"/>
        </w:rPr>
        <w:t>次</w:t>
      </w:r>
    </w:p>
    <w:p w14:paraId="7E08A6A8" w14:textId="184ADB2C" w:rsidR="00376991" w:rsidRPr="00376991" w:rsidRDefault="00376991">
      <w:pPr>
        <w:pStyle w:val="10"/>
        <w:tabs>
          <w:tab w:val="right" w:leader="dot" w:pos="9344"/>
        </w:tabs>
        <w:rPr>
          <w:rFonts w:asciiTheme="minorHAnsi" w:eastAsiaTheme="minorEastAsia" w:hAnsiTheme="minorHAnsi" w:cstheme="minorBidi"/>
          <w:noProof/>
          <w:sz w:val="22"/>
          <w:szCs w:val="24"/>
          <w14:ligatures w14:val="standardContextual"/>
        </w:rPr>
      </w:pPr>
      <w:r w:rsidRPr="00376991">
        <w:fldChar w:fldCharType="begin"/>
      </w:r>
      <w:r w:rsidRPr="00376991">
        <w:instrText xml:space="preserve"> TOC \o "1-1" \h \t "标准文件_一级条标题,2,标准文件_附录一级条标题,2," </w:instrText>
      </w:r>
      <w:r w:rsidRPr="00376991">
        <w:fldChar w:fldCharType="separate"/>
      </w:r>
      <w:hyperlink w:anchor="_Toc207290815" w:history="1">
        <w:r w:rsidRPr="00376991">
          <w:rPr>
            <w:rStyle w:val="affffff7"/>
            <w:rFonts w:hint="eastAsia"/>
            <w:noProof/>
          </w:rPr>
          <w:t>前言</w:t>
        </w:r>
        <w:r w:rsidRPr="00376991">
          <w:rPr>
            <w:rFonts w:hint="eastAsia"/>
            <w:noProof/>
          </w:rPr>
          <w:tab/>
        </w:r>
        <w:r w:rsidRPr="00376991">
          <w:rPr>
            <w:rFonts w:hint="eastAsia"/>
            <w:noProof/>
          </w:rPr>
          <w:fldChar w:fldCharType="begin"/>
        </w:r>
        <w:r w:rsidRPr="00376991">
          <w:rPr>
            <w:rFonts w:hint="eastAsia"/>
            <w:noProof/>
          </w:rPr>
          <w:instrText xml:space="preserve"> </w:instrText>
        </w:r>
        <w:r w:rsidRPr="00376991">
          <w:rPr>
            <w:noProof/>
          </w:rPr>
          <w:instrText>PAGEREF _Toc207290815 \h</w:instrText>
        </w:r>
        <w:r w:rsidRPr="00376991">
          <w:rPr>
            <w:rFonts w:hint="eastAsia"/>
            <w:noProof/>
          </w:rPr>
          <w:instrText xml:space="preserve"> </w:instrText>
        </w:r>
        <w:r w:rsidRPr="00376991">
          <w:rPr>
            <w:rFonts w:hint="eastAsia"/>
            <w:noProof/>
          </w:rPr>
        </w:r>
        <w:r w:rsidRPr="00376991">
          <w:rPr>
            <w:rFonts w:hint="eastAsia"/>
            <w:noProof/>
          </w:rPr>
          <w:fldChar w:fldCharType="separate"/>
        </w:r>
        <w:r w:rsidRPr="00376991">
          <w:rPr>
            <w:noProof/>
          </w:rPr>
          <w:t>II</w:t>
        </w:r>
        <w:r w:rsidRPr="00376991">
          <w:rPr>
            <w:rFonts w:hint="eastAsia"/>
            <w:noProof/>
          </w:rPr>
          <w:fldChar w:fldCharType="end"/>
        </w:r>
      </w:hyperlink>
    </w:p>
    <w:p w14:paraId="2CEE6EA6" w14:textId="52051CE4" w:rsidR="00376991" w:rsidRPr="00376991" w:rsidRDefault="005D7376">
      <w:pPr>
        <w:pStyle w:val="10"/>
        <w:tabs>
          <w:tab w:val="right" w:leader="dot" w:pos="9344"/>
        </w:tabs>
        <w:rPr>
          <w:rFonts w:asciiTheme="minorHAnsi" w:eastAsiaTheme="minorEastAsia" w:hAnsiTheme="minorHAnsi" w:cstheme="minorBidi"/>
          <w:noProof/>
          <w:sz w:val="22"/>
          <w:szCs w:val="24"/>
          <w14:ligatures w14:val="standardContextual"/>
        </w:rPr>
      </w:pPr>
      <w:hyperlink w:anchor="_Toc207290816" w:history="1">
        <w:r w:rsidR="00376991" w:rsidRPr="00376991">
          <w:rPr>
            <w:rStyle w:val="affffff7"/>
            <w:rFonts w:hint="eastAsia"/>
            <w:noProof/>
          </w:rPr>
          <w:t>1</w:t>
        </w:r>
        <w:r w:rsidR="00376991">
          <w:rPr>
            <w:rStyle w:val="affffff7"/>
            <w:noProof/>
          </w:rPr>
          <w:t xml:space="preserve"> </w:t>
        </w:r>
        <w:r w:rsidR="00376991" w:rsidRPr="00376991">
          <w:rPr>
            <w:rStyle w:val="affffff7"/>
            <w:rFonts w:hint="eastAsia"/>
            <w:noProof/>
          </w:rPr>
          <w:t xml:space="preserve"> 范围</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_Toc207290816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1</w:t>
        </w:r>
        <w:r w:rsidR="00376991" w:rsidRPr="00376991">
          <w:rPr>
            <w:rFonts w:hint="eastAsia"/>
            <w:noProof/>
          </w:rPr>
          <w:fldChar w:fldCharType="end"/>
        </w:r>
      </w:hyperlink>
    </w:p>
    <w:p w14:paraId="52179445" w14:textId="19DD834A" w:rsidR="00376991" w:rsidRPr="00376991" w:rsidRDefault="005D7376">
      <w:pPr>
        <w:pStyle w:val="10"/>
        <w:tabs>
          <w:tab w:val="right" w:leader="dot" w:pos="9344"/>
        </w:tabs>
        <w:rPr>
          <w:rFonts w:asciiTheme="minorHAnsi" w:eastAsiaTheme="minorEastAsia" w:hAnsiTheme="minorHAnsi" w:cstheme="minorBidi"/>
          <w:noProof/>
          <w:sz w:val="22"/>
          <w:szCs w:val="24"/>
          <w14:ligatures w14:val="standardContextual"/>
        </w:rPr>
      </w:pPr>
      <w:hyperlink w:anchor="_Toc207290817" w:history="1">
        <w:r w:rsidR="00376991" w:rsidRPr="00376991">
          <w:rPr>
            <w:rStyle w:val="affffff7"/>
            <w:rFonts w:hint="eastAsia"/>
            <w:noProof/>
          </w:rPr>
          <w:t>2</w:t>
        </w:r>
        <w:r w:rsidR="00376991">
          <w:rPr>
            <w:rStyle w:val="affffff7"/>
            <w:noProof/>
          </w:rPr>
          <w:t xml:space="preserve"> </w:t>
        </w:r>
        <w:r w:rsidR="00376991" w:rsidRPr="00376991">
          <w:rPr>
            <w:rStyle w:val="affffff7"/>
            <w:rFonts w:hint="eastAsia"/>
            <w:noProof/>
          </w:rPr>
          <w:t xml:space="preserve"> 规范性引用文件</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_Toc207290817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1</w:t>
        </w:r>
        <w:r w:rsidR="00376991" w:rsidRPr="00376991">
          <w:rPr>
            <w:rFonts w:hint="eastAsia"/>
            <w:noProof/>
          </w:rPr>
          <w:fldChar w:fldCharType="end"/>
        </w:r>
      </w:hyperlink>
    </w:p>
    <w:p w14:paraId="6D9FFD38" w14:textId="539AFFFC" w:rsidR="00376991" w:rsidRPr="00376991" w:rsidRDefault="005D7376">
      <w:pPr>
        <w:pStyle w:val="10"/>
        <w:tabs>
          <w:tab w:val="right" w:leader="dot" w:pos="9344"/>
        </w:tabs>
        <w:rPr>
          <w:rFonts w:asciiTheme="minorHAnsi" w:eastAsiaTheme="minorEastAsia" w:hAnsiTheme="minorHAnsi" w:cstheme="minorBidi"/>
          <w:noProof/>
          <w:sz w:val="22"/>
          <w:szCs w:val="24"/>
          <w14:ligatures w14:val="standardContextual"/>
        </w:rPr>
      </w:pPr>
      <w:hyperlink w:anchor="_Toc207290818" w:history="1">
        <w:r w:rsidR="00376991" w:rsidRPr="00376991">
          <w:rPr>
            <w:rStyle w:val="affffff7"/>
            <w:rFonts w:hint="eastAsia"/>
            <w:noProof/>
          </w:rPr>
          <w:t>3</w:t>
        </w:r>
        <w:r w:rsidR="00376991">
          <w:rPr>
            <w:rStyle w:val="affffff7"/>
            <w:noProof/>
          </w:rPr>
          <w:t xml:space="preserve"> </w:t>
        </w:r>
        <w:r w:rsidR="00376991" w:rsidRPr="00376991">
          <w:rPr>
            <w:rStyle w:val="affffff7"/>
            <w:rFonts w:hint="eastAsia"/>
            <w:noProof/>
          </w:rPr>
          <w:t xml:space="preserve"> 术语和定义</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_Toc207290818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1</w:t>
        </w:r>
        <w:r w:rsidR="00376991" w:rsidRPr="00376991">
          <w:rPr>
            <w:rFonts w:hint="eastAsia"/>
            <w:noProof/>
          </w:rPr>
          <w:fldChar w:fldCharType="end"/>
        </w:r>
      </w:hyperlink>
    </w:p>
    <w:p w14:paraId="2DC24B99" w14:textId="0969A8C2" w:rsidR="00376991" w:rsidRPr="00376991" w:rsidRDefault="005D7376">
      <w:pPr>
        <w:pStyle w:val="10"/>
        <w:tabs>
          <w:tab w:val="right" w:leader="dot" w:pos="9344"/>
        </w:tabs>
        <w:rPr>
          <w:rFonts w:asciiTheme="minorHAnsi" w:eastAsiaTheme="minorEastAsia" w:hAnsiTheme="minorHAnsi" w:cstheme="minorBidi"/>
          <w:noProof/>
          <w:sz w:val="22"/>
          <w:szCs w:val="24"/>
          <w14:ligatures w14:val="standardContextual"/>
        </w:rPr>
      </w:pPr>
      <w:hyperlink w:anchor="_Toc207290819" w:history="1">
        <w:r w:rsidR="00376991" w:rsidRPr="00376991">
          <w:rPr>
            <w:rStyle w:val="affffff7"/>
            <w:rFonts w:hint="eastAsia"/>
            <w:noProof/>
          </w:rPr>
          <w:t>4</w:t>
        </w:r>
        <w:r w:rsidR="00376991">
          <w:rPr>
            <w:rStyle w:val="affffff7"/>
            <w:noProof/>
          </w:rPr>
          <w:t xml:space="preserve"> </w:t>
        </w:r>
        <w:r w:rsidR="00376991" w:rsidRPr="00376991">
          <w:rPr>
            <w:rStyle w:val="affffff7"/>
            <w:rFonts w:hint="eastAsia"/>
            <w:noProof/>
          </w:rPr>
          <w:t xml:space="preserve"> 系统分类与组成</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_Toc207290819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2</w:t>
        </w:r>
        <w:r w:rsidR="00376991" w:rsidRPr="00376991">
          <w:rPr>
            <w:rFonts w:hint="eastAsia"/>
            <w:noProof/>
          </w:rPr>
          <w:fldChar w:fldCharType="end"/>
        </w:r>
      </w:hyperlink>
    </w:p>
    <w:p w14:paraId="11DB08F9" w14:textId="0ED2C449"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20" w:history="1">
        <w:r w:rsidR="00376991" w:rsidRPr="00376991">
          <w:rPr>
            <w:rStyle w:val="affffff7"/>
            <w:rFonts w:hint="eastAsia"/>
            <w:noProof/>
            <w14:scene3d>
              <w14:camera w14:prst="orthographicFront"/>
              <w14:lightRig w14:rig="threePt" w14:dir="t">
                <w14:rot w14:lat="0" w14:lon="0" w14:rev="0"/>
              </w14:lightRig>
            </w14:scene3d>
          </w:rPr>
          <w:t>4.1</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系统分类</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_Toc207290820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2</w:t>
        </w:r>
        <w:r w:rsidR="00376991" w:rsidRPr="00376991">
          <w:rPr>
            <w:rFonts w:hint="eastAsia"/>
            <w:noProof/>
          </w:rPr>
          <w:fldChar w:fldCharType="end"/>
        </w:r>
      </w:hyperlink>
    </w:p>
    <w:p w14:paraId="1AF3EA83" w14:textId="7E55A9D5"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21" w:history="1">
        <w:r w:rsidR="00376991" w:rsidRPr="00376991">
          <w:rPr>
            <w:rStyle w:val="affffff7"/>
            <w:rFonts w:hint="eastAsia"/>
            <w:noProof/>
            <w14:scene3d>
              <w14:camera w14:prst="orthographicFront"/>
              <w14:lightRig w14:rig="threePt" w14:dir="t">
                <w14:rot w14:lat="0" w14:lon="0" w14:rev="0"/>
              </w14:lightRig>
            </w14:scene3d>
          </w:rPr>
          <w:t>4.2</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系统组成</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_Toc207290821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2</w:t>
        </w:r>
        <w:r w:rsidR="00376991" w:rsidRPr="00376991">
          <w:rPr>
            <w:rFonts w:hint="eastAsia"/>
            <w:noProof/>
          </w:rPr>
          <w:fldChar w:fldCharType="end"/>
        </w:r>
      </w:hyperlink>
    </w:p>
    <w:p w14:paraId="1A7863F5" w14:textId="55BDC4BE" w:rsidR="00376991" w:rsidRPr="00376991" w:rsidRDefault="005D7376">
      <w:pPr>
        <w:pStyle w:val="10"/>
        <w:tabs>
          <w:tab w:val="right" w:leader="dot" w:pos="9344"/>
        </w:tabs>
        <w:rPr>
          <w:rFonts w:asciiTheme="minorHAnsi" w:eastAsiaTheme="minorEastAsia" w:hAnsiTheme="minorHAnsi" w:cstheme="minorBidi"/>
          <w:noProof/>
          <w:sz w:val="22"/>
          <w:szCs w:val="24"/>
          <w14:ligatures w14:val="standardContextual"/>
        </w:rPr>
      </w:pPr>
      <w:hyperlink w:anchor="_Toc207290822" w:history="1">
        <w:r w:rsidR="00376991" w:rsidRPr="00376991">
          <w:rPr>
            <w:rStyle w:val="affffff7"/>
            <w:rFonts w:hint="eastAsia"/>
            <w:noProof/>
          </w:rPr>
          <w:t>5</w:t>
        </w:r>
        <w:r w:rsidR="00376991">
          <w:rPr>
            <w:rStyle w:val="affffff7"/>
            <w:noProof/>
          </w:rPr>
          <w:t xml:space="preserve"> </w:t>
        </w:r>
        <w:r w:rsidR="00376991" w:rsidRPr="00376991">
          <w:rPr>
            <w:rStyle w:val="affffff7"/>
            <w:rFonts w:hint="eastAsia"/>
            <w:noProof/>
          </w:rPr>
          <w:t xml:space="preserve"> 工作条件要求</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_Toc207290822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2</w:t>
        </w:r>
        <w:r w:rsidR="00376991" w:rsidRPr="00376991">
          <w:rPr>
            <w:rFonts w:hint="eastAsia"/>
            <w:noProof/>
          </w:rPr>
          <w:fldChar w:fldCharType="end"/>
        </w:r>
      </w:hyperlink>
    </w:p>
    <w:p w14:paraId="179F629B" w14:textId="48F337DC"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23" w:history="1">
        <w:r w:rsidR="00376991" w:rsidRPr="00376991">
          <w:rPr>
            <w:rStyle w:val="affffff7"/>
            <w:rFonts w:hint="eastAsia"/>
            <w:noProof/>
            <w14:scene3d>
              <w14:camera w14:prst="orthographicFront"/>
              <w14:lightRig w14:rig="threePt" w14:dir="t">
                <w14:rot w14:lat="0" w14:lon="0" w14:rev="0"/>
              </w14:lightRig>
            </w14:scene3d>
          </w:rPr>
          <w:t>5.1</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一般要求</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_Toc207290823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2</w:t>
        </w:r>
        <w:r w:rsidR="00376991" w:rsidRPr="00376991">
          <w:rPr>
            <w:rFonts w:hint="eastAsia"/>
            <w:noProof/>
          </w:rPr>
          <w:fldChar w:fldCharType="end"/>
        </w:r>
      </w:hyperlink>
    </w:p>
    <w:p w14:paraId="58969B6A" w14:textId="017E0C4E"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24" w:history="1">
        <w:r w:rsidR="00376991" w:rsidRPr="00376991">
          <w:rPr>
            <w:rStyle w:val="affffff7"/>
            <w:rFonts w:hint="eastAsia"/>
            <w:noProof/>
            <w14:scene3d>
              <w14:camera w14:prst="orthographicFront"/>
              <w14:lightRig w14:rig="threePt" w14:dir="t">
                <w14:rot w14:lat="0" w14:lon="0" w14:rev="0"/>
              </w14:lightRig>
            </w14:scene3d>
          </w:rPr>
          <w:t>5.2</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环境条件要求</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_Toc207290824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2</w:t>
        </w:r>
        <w:r w:rsidR="00376991" w:rsidRPr="00376991">
          <w:rPr>
            <w:rFonts w:hint="eastAsia"/>
            <w:noProof/>
          </w:rPr>
          <w:fldChar w:fldCharType="end"/>
        </w:r>
      </w:hyperlink>
    </w:p>
    <w:p w14:paraId="24D519CF" w14:textId="131111A4"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25" w:history="1">
        <w:r w:rsidR="00376991" w:rsidRPr="00376991">
          <w:rPr>
            <w:rStyle w:val="affffff7"/>
            <w:rFonts w:hint="eastAsia"/>
            <w:noProof/>
            <w14:scene3d>
              <w14:camera w14:prst="orthographicFront"/>
              <w14:lightRig w14:rig="threePt" w14:dir="t">
                <w14:rot w14:lat="0" w14:lon="0" w14:rev="0"/>
              </w14:lightRig>
            </w14:scene3d>
          </w:rPr>
          <w:t>5.3</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外观与结构要求</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_Toc207290825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3</w:t>
        </w:r>
        <w:r w:rsidR="00376991" w:rsidRPr="00376991">
          <w:rPr>
            <w:rFonts w:hint="eastAsia"/>
            <w:noProof/>
          </w:rPr>
          <w:fldChar w:fldCharType="end"/>
        </w:r>
      </w:hyperlink>
    </w:p>
    <w:p w14:paraId="1E4BEE0C" w14:textId="754B01E1" w:rsidR="00376991" w:rsidRPr="00376991" w:rsidRDefault="005D7376">
      <w:pPr>
        <w:pStyle w:val="10"/>
        <w:tabs>
          <w:tab w:val="right" w:leader="dot" w:pos="9344"/>
        </w:tabs>
        <w:rPr>
          <w:rFonts w:asciiTheme="minorHAnsi" w:eastAsiaTheme="minorEastAsia" w:hAnsiTheme="minorHAnsi" w:cstheme="minorBidi"/>
          <w:noProof/>
          <w:sz w:val="22"/>
          <w:szCs w:val="24"/>
          <w14:ligatures w14:val="standardContextual"/>
        </w:rPr>
      </w:pPr>
      <w:hyperlink w:anchor="_Toc207290826" w:history="1">
        <w:r w:rsidR="00376991" w:rsidRPr="00376991">
          <w:rPr>
            <w:rStyle w:val="affffff7"/>
            <w:rFonts w:hint="eastAsia"/>
            <w:noProof/>
          </w:rPr>
          <w:t>6</w:t>
        </w:r>
        <w:r w:rsidR="00376991">
          <w:rPr>
            <w:rStyle w:val="affffff7"/>
            <w:noProof/>
          </w:rPr>
          <w:t xml:space="preserve"> </w:t>
        </w:r>
        <w:r w:rsidR="00376991" w:rsidRPr="00376991">
          <w:rPr>
            <w:rStyle w:val="affffff7"/>
            <w:rFonts w:hint="eastAsia"/>
            <w:noProof/>
          </w:rPr>
          <w:t xml:space="preserve"> 系统技术要求</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_Toc207290826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3</w:t>
        </w:r>
        <w:r w:rsidR="00376991" w:rsidRPr="00376991">
          <w:rPr>
            <w:rFonts w:hint="eastAsia"/>
            <w:noProof/>
          </w:rPr>
          <w:fldChar w:fldCharType="end"/>
        </w:r>
      </w:hyperlink>
    </w:p>
    <w:p w14:paraId="61F7FFA6" w14:textId="09CEFAE0"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27" w:history="1">
        <w:r w:rsidR="00376991" w:rsidRPr="00376991">
          <w:rPr>
            <w:rStyle w:val="affffff7"/>
            <w:rFonts w:hint="eastAsia"/>
            <w:noProof/>
            <w14:scene3d>
              <w14:camera w14:prst="orthographicFront"/>
              <w14:lightRig w14:rig="threePt" w14:dir="t">
                <w14:rot w14:lat="0" w14:lon="0" w14:rev="0"/>
              </w14:lightRig>
            </w14:scene3d>
          </w:rPr>
          <w:t>6.1</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性能要求</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_Toc207290827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3</w:t>
        </w:r>
        <w:r w:rsidR="00376991" w:rsidRPr="00376991">
          <w:rPr>
            <w:rFonts w:hint="eastAsia"/>
            <w:noProof/>
          </w:rPr>
          <w:fldChar w:fldCharType="end"/>
        </w:r>
      </w:hyperlink>
    </w:p>
    <w:p w14:paraId="0217737A" w14:textId="6F83BCA1"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28" w:history="1">
        <w:r w:rsidR="00376991" w:rsidRPr="00376991">
          <w:rPr>
            <w:rStyle w:val="affffff7"/>
            <w:rFonts w:hint="eastAsia"/>
            <w:noProof/>
            <w14:scene3d>
              <w14:camera w14:prst="orthographicFront"/>
              <w14:lightRig w14:rig="threePt" w14:dir="t">
                <w14:rot w14:lat="0" w14:lon="0" w14:rev="0"/>
              </w14:lightRig>
            </w14:scene3d>
          </w:rPr>
          <w:t>6.2</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关键部件要求</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_Toc207290828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3</w:t>
        </w:r>
        <w:r w:rsidR="00376991" w:rsidRPr="00376991">
          <w:rPr>
            <w:rFonts w:hint="eastAsia"/>
            <w:noProof/>
          </w:rPr>
          <w:fldChar w:fldCharType="end"/>
        </w:r>
      </w:hyperlink>
    </w:p>
    <w:p w14:paraId="58B5BF93" w14:textId="5DFFD965"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29" w:history="1">
        <w:r w:rsidR="00376991" w:rsidRPr="00376991">
          <w:rPr>
            <w:rStyle w:val="affffff7"/>
            <w:rFonts w:hint="eastAsia"/>
            <w:noProof/>
            <w14:scene3d>
              <w14:camera w14:prst="orthographicFront"/>
              <w14:lightRig w14:rig="threePt" w14:dir="t">
                <w14:rot w14:lat="0" w14:lon="0" w14:rev="0"/>
              </w14:lightRig>
            </w14:scene3d>
          </w:rPr>
          <w:t>6.3</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安全防护要求</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_Toc207290829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3</w:t>
        </w:r>
        <w:r w:rsidR="00376991" w:rsidRPr="00376991">
          <w:rPr>
            <w:rFonts w:hint="eastAsia"/>
            <w:noProof/>
          </w:rPr>
          <w:fldChar w:fldCharType="end"/>
        </w:r>
      </w:hyperlink>
    </w:p>
    <w:p w14:paraId="4F834358" w14:textId="1C650B03"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30" w:history="1">
        <w:r w:rsidR="00376991" w:rsidRPr="00376991">
          <w:rPr>
            <w:rStyle w:val="affffff7"/>
            <w:rFonts w:hint="eastAsia"/>
            <w:noProof/>
            <w14:scene3d>
              <w14:camera w14:prst="orthographicFront"/>
              <w14:lightRig w14:rig="threePt" w14:dir="t">
                <w14:rot w14:lat="0" w14:lon="0" w14:rev="0"/>
              </w14:lightRig>
            </w14:scene3d>
          </w:rPr>
          <w:t>6.4</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软件控制要求</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_Toc207290830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3</w:t>
        </w:r>
        <w:r w:rsidR="00376991" w:rsidRPr="00376991">
          <w:rPr>
            <w:rFonts w:hint="eastAsia"/>
            <w:noProof/>
          </w:rPr>
          <w:fldChar w:fldCharType="end"/>
        </w:r>
      </w:hyperlink>
    </w:p>
    <w:p w14:paraId="79BB68BF" w14:textId="0ECD86E5" w:rsidR="00376991" w:rsidRPr="00376991" w:rsidRDefault="005D7376">
      <w:pPr>
        <w:pStyle w:val="10"/>
        <w:tabs>
          <w:tab w:val="right" w:leader="dot" w:pos="9344"/>
        </w:tabs>
        <w:rPr>
          <w:rFonts w:asciiTheme="minorHAnsi" w:eastAsiaTheme="minorEastAsia" w:hAnsiTheme="minorHAnsi" w:cstheme="minorBidi"/>
          <w:noProof/>
          <w:sz w:val="22"/>
          <w:szCs w:val="24"/>
          <w14:ligatures w14:val="standardContextual"/>
        </w:rPr>
      </w:pPr>
      <w:hyperlink w:anchor="_Toc207290831" w:history="1">
        <w:r w:rsidR="00376991" w:rsidRPr="00376991">
          <w:rPr>
            <w:rStyle w:val="affffff7"/>
            <w:rFonts w:hint="eastAsia"/>
            <w:noProof/>
          </w:rPr>
          <w:t>7</w:t>
        </w:r>
        <w:r w:rsidR="00376991">
          <w:rPr>
            <w:rStyle w:val="affffff7"/>
            <w:noProof/>
          </w:rPr>
          <w:t xml:space="preserve"> </w:t>
        </w:r>
        <w:r w:rsidR="00376991" w:rsidRPr="00376991">
          <w:rPr>
            <w:rStyle w:val="affffff7"/>
            <w:rFonts w:hint="eastAsia"/>
            <w:noProof/>
          </w:rPr>
          <w:t xml:space="preserve"> 系统功能要求</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_Toc207290831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4</w:t>
        </w:r>
        <w:r w:rsidR="00376991" w:rsidRPr="00376991">
          <w:rPr>
            <w:rFonts w:hint="eastAsia"/>
            <w:noProof/>
          </w:rPr>
          <w:fldChar w:fldCharType="end"/>
        </w:r>
      </w:hyperlink>
    </w:p>
    <w:p w14:paraId="25AE692A" w14:textId="188FE681"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32" w:history="1">
        <w:r w:rsidR="00376991" w:rsidRPr="00376991">
          <w:rPr>
            <w:rStyle w:val="affffff7"/>
            <w:rFonts w:hint="eastAsia"/>
            <w:noProof/>
            <w14:scene3d>
              <w14:camera w14:prst="orthographicFront"/>
              <w14:lightRig w14:rig="threePt" w14:dir="t">
                <w14:rot w14:lat="0" w14:lon="0" w14:rev="0"/>
              </w14:lightRig>
            </w14:scene3d>
          </w:rPr>
          <w:t>7.1</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加工控制功能</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_Toc207290832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4</w:t>
        </w:r>
        <w:r w:rsidR="00376991" w:rsidRPr="00376991">
          <w:rPr>
            <w:rFonts w:hint="eastAsia"/>
            <w:noProof/>
          </w:rPr>
          <w:fldChar w:fldCharType="end"/>
        </w:r>
      </w:hyperlink>
    </w:p>
    <w:p w14:paraId="2F053AD0" w14:textId="6EBA5186"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33" w:history="1">
        <w:r w:rsidR="00376991" w:rsidRPr="00376991">
          <w:rPr>
            <w:rStyle w:val="affffff7"/>
            <w:rFonts w:hint="eastAsia"/>
            <w:noProof/>
            <w14:scene3d>
              <w14:camera w14:prst="orthographicFront"/>
              <w14:lightRig w14:rig="threePt" w14:dir="t">
                <w14:rot w14:lat="0" w14:lon="0" w14:rev="0"/>
              </w14:lightRig>
            </w14:scene3d>
          </w:rPr>
          <w:t>7.2</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用户操作功能</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_Toc207290833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4</w:t>
        </w:r>
        <w:r w:rsidR="00376991" w:rsidRPr="00376991">
          <w:rPr>
            <w:rFonts w:hint="eastAsia"/>
            <w:noProof/>
          </w:rPr>
          <w:fldChar w:fldCharType="end"/>
        </w:r>
      </w:hyperlink>
    </w:p>
    <w:p w14:paraId="76AE0D22" w14:textId="27A7697F"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34" w:history="1">
        <w:r w:rsidR="00376991" w:rsidRPr="00376991">
          <w:rPr>
            <w:rStyle w:val="affffff7"/>
            <w:rFonts w:hint="eastAsia"/>
            <w:noProof/>
            <w14:scene3d>
              <w14:camera w14:prst="orthographicFront"/>
              <w14:lightRig w14:rig="threePt" w14:dir="t">
                <w14:rot w14:lat="0" w14:lon="0" w14:rev="0"/>
              </w14:lightRig>
            </w14:scene3d>
          </w:rPr>
          <w:t>7.3</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维护诊断功能</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_Toc207290834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4</w:t>
        </w:r>
        <w:r w:rsidR="00376991" w:rsidRPr="00376991">
          <w:rPr>
            <w:rFonts w:hint="eastAsia"/>
            <w:noProof/>
          </w:rPr>
          <w:fldChar w:fldCharType="end"/>
        </w:r>
      </w:hyperlink>
    </w:p>
    <w:p w14:paraId="0E3ACDD0" w14:textId="7AA4B2F7" w:rsidR="00376991" w:rsidRPr="00376991" w:rsidRDefault="005D7376">
      <w:pPr>
        <w:pStyle w:val="10"/>
        <w:tabs>
          <w:tab w:val="right" w:leader="dot" w:pos="9344"/>
        </w:tabs>
        <w:rPr>
          <w:rFonts w:asciiTheme="minorHAnsi" w:eastAsiaTheme="minorEastAsia" w:hAnsiTheme="minorHAnsi" w:cstheme="minorBidi"/>
          <w:noProof/>
          <w:sz w:val="22"/>
          <w:szCs w:val="24"/>
          <w14:ligatures w14:val="standardContextual"/>
        </w:rPr>
      </w:pPr>
      <w:hyperlink w:anchor="_Toc207290835" w:history="1">
        <w:r w:rsidR="00376991" w:rsidRPr="00376991">
          <w:rPr>
            <w:rStyle w:val="affffff7"/>
            <w:rFonts w:hint="eastAsia"/>
            <w:noProof/>
          </w:rPr>
          <w:t>8</w:t>
        </w:r>
        <w:r w:rsidR="00376991">
          <w:rPr>
            <w:rStyle w:val="affffff7"/>
            <w:noProof/>
          </w:rPr>
          <w:t xml:space="preserve"> </w:t>
        </w:r>
        <w:r w:rsidR="00376991" w:rsidRPr="00376991">
          <w:rPr>
            <w:rStyle w:val="affffff7"/>
            <w:rFonts w:hint="eastAsia"/>
            <w:noProof/>
          </w:rPr>
          <w:t xml:space="preserve"> 安全要求</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_Toc207290835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4</w:t>
        </w:r>
        <w:r w:rsidR="00376991" w:rsidRPr="00376991">
          <w:rPr>
            <w:rFonts w:hint="eastAsia"/>
            <w:noProof/>
          </w:rPr>
          <w:fldChar w:fldCharType="end"/>
        </w:r>
      </w:hyperlink>
    </w:p>
    <w:p w14:paraId="00F64CCE" w14:textId="6C554377"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36" w:history="1">
        <w:r w:rsidR="00376991" w:rsidRPr="00376991">
          <w:rPr>
            <w:rStyle w:val="affffff7"/>
            <w:rFonts w:hint="eastAsia"/>
            <w:noProof/>
            <w14:scene3d>
              <w14:camera w14:prst="orthographicFront"/>
              <w14:lightRig w14:rig="threePt" w14:dir="t">
                <w14:rot w14:lat="0" w14:lon="0" w14:rev="0"/>
              </w14:lightRig>
            </w14:scene3d>
          </w:rPr>
          <w:t>8.1</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激光辐射安全</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_Toc207290836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4</w:t>
        </w:r>
        <w:r w:rsidR="00376991" w:rsidRPr="00376991">
          <w:rPr>
            <w:rFonts w:hint="eastAsia"/>
            <w:noProof/>
          </w:rPr>
          <w:fldChar w:fldCharType="end"/>
        </w:r>
      </w:hyperlink>
    </w:p>
    <w:p w14:paraId="03ED1CB5" w14:textId="4618201A"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37" w:history="1">
        <w:r w:rsidR="00376991" w:rsidRPr="00376991">
          <w:rPr>
            <w:rStyle w:val="affffff7"/>
            <w:rFonts w:hint="eastAsia"/>
            <w:noProof/>
            <w14:scene3d>
              <w14:camera w14:prst="orthographicFront"/>
              <w14:lightRig w14:rig="threePt" w14:dir="t">
                <w14:rot w14:lat="0" w14:lon="0" w14:rev="0"/>
              </w14:lightRig>
            </w14:scene3d>
          </w:rPr>
          <w:t>8.2</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高压流体安全</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_Toc207290837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4</w:t>
        </w:r>
        <w:r w:rsidR="00376991" w:rsidRPr="00376991">
          <w:rPr>
            <w:rFonts w:hint="eastAsia"/>
            <w:noProof/>
          </w:rPr>
          <w:fldChar w:fldCharType="end"/>
        </w:r>
      </w:hyperlink>
    </w:p>
    <w:p w14:paraId="3A730321" w14:textId="384E0F1A" w:rsidR="00376991" w:rsidRPr="00376991" w:rsidRDefault="005D7376">
      <w:pPr>
        <w:pStyle w:val="23"/>
        <w:rPr>
          <w:rFonts w:asciiTheme="minorHAnsi" w:eastAsiaTheme="minorEastAsia" w:hAnsiTheme="minorHAnsi" w:cstheme="minorBidi"/>
          <w:noProof/>
          <w:sz w:val="22"/>
          <w:szCs w:val="24"/>
          <w14:ligatures w14:val="standardContextual"/>
        </w:rPr>
      </w:pPr>
      <w:hyperlink w:anchor="_Toc207290838" w:history="1">
        <w:r w:rsidR="00376991" w:rsidRPr="00376991">
          <w:rPr>
            <w:rStyle w:val="affffff7"/>
            <w:rFonts w:hint="eastAsia"/>
            <w:noProof/>
            <w14:scene3d>
              <w14:camera w14:prst="orthographicFront"/>
              <w14:lightRig w14:rig="threePt" w14:dir="t">
                <w14:rot w14:lat="0" w14:lon="0" w14:rev="0"/>
              </w14:lightRig>
            </w14:scene3d>
          </w:rPr>
          <w:t>8.3</w:t>
        </w:r>
        <w:r w:rsidR="00376991">
          <w:rPr>
            <w:rStyle w:val="affffff7"/>
            <w:noProof/>
            <w14:scene3d>
              <w14:camera w14:prst="orthographicFront"/>
              <w14:lightRig w14:rig="threePt" w14:dir="t">
                <w14:rot w14:lat="0" w14:lon="0" w14:rev="0"/>
              </w14:lightRig>
            </w14:scene3d>
          </w:rPr>
          <w:t xml:space="preserve"> </w:t>
        </w:r>
        <w:r w:rsidR="00376991" w:rsidRPr="00376991">
          <w:rPr>
            <w:rStyle w:val="affffff7"/>
            <w:rFonts w:hint="eastAsia"/>
            <w:noProof/>
          </w:rPr>
          <w:t xml:space="preserve"> 电气安全</w:t>
        </w:r>
        <w:r w:rsidR="00376991" w:rsidRPr="00376991">
          <w:rPr>
            <w:rFonts w:hint="eastAsia"/>
            <w:noProof/>
          </w:rPr>
          <w:tab/>
        </w:r>
        <w:r w:rsidR="00376991" w:rsidRPr="00376991">
          <w:rPr>
            <w:rFonts w:hint="eastAsia"/>
            <w:noProof/>
          </w:rPr>
          <w:fldChar w:fldCharType="begin"/>
        </w:r>
        <w:r w:rsidR="00376991" w:rsidRPr="00376991">
          <w:rPr>
            <w:rFonts w:hint="eastAsia"/>
            <w:noProof/>
          </w:rPr>
          <w:instrText xml:space="preserve"> </w:instrText>
        </w:r>
        <w:r w:rsidR="00376991" w:rsidRPr="00376991">
          <w:rPr>
            <w:noProof/>
          </w:rPr>
          <w:instrText>PAGEREF _Toc207290838 \h</w:instrText>
        </w:r>
        <w:r w:rsidR="00376991" w:rsidRPr="00376991">
          <w:rPr>
            <w:rFonts w:hint="eastAsia"/>
            <w:noProof/>
          </w:rPr>
          <w:instrText xml:space="preserve"> </w:instrText>
        </w:r>
        <w:r w:rsidR="00376991" w:rsidRPr="00376991">
          <w:rPr>
            <w:rFonts w:hint="eastAsia"/>
            <w:noProof/>
          </w:rPr>
        </w:r>
        <w:r w:rsidR="00376991" w:rsidRPr="00376991">
          <w:rPr>
            <w:rFonts w:hint="eastAsia"/>
            <w:noProof/>
          </w:rPr>
          <w:fldChar w:fldCharType="separate"/>
        </w:r>
        <w:r w:rsidR="00376991" w:rsidRPr="00376991">
          <w:rPr>
            <w:noProof/>
          </w:rPr>
          <w:t>4</w:t>
        </w:r>
        <w:r w:rsidR="00376991" w:rsidRPr="00376991">
          <w:rPr>
            <w:rFonts w:hint="eastAsia"/>
            <w:noProof/>
          </w:rPr>
          <w:fldChar w:fldCharType="end"/>
        </w:r>
      </w:hyperlink>
    </w:p>
    <w:p w14:paraId="1D6DE58E" w14:textId="694BD0E0" w:rsidR="00376991" w:rsidRPr="00376991" w:rsidRDefault="00376991" w:rsidP="00376991">
      <w:pPr>
        <w:pStyle w:val="afffffc"/>
        <w:spacing w:after="360"/>
        <w:sectPr w:rsidR="00376991" w:rsidRPr="00376991" w:rsidSect="00376991">
          <w:headerReference w:type="even" r:id="rId13"/>
          <w:headerReference w:type="default" r:id="rId14"/>
          <w:footerReference w:type="default" r:id="rId15"/>
          <w:pgSz w:w="11906" w:h="16838" w:code="9"/>
          <w:pgMar w:top="1928" w:right="1134" w:bottom="1134" w:left="1134" w:header="1418" w:footer="1134" w:gutter="284"/>
          <w:pgNumType w:fmt="upperRoman" w:start="1"/>
          <w:cols w:space="425"/>
          <w:formProt w:val="0"/>
          <w:docGrid w:linePitch="312"/>
        </w:sectPr>
      </w:pPr>
      <w:r w:rsidRPr="00376991">
        <w:fldChar w:fldCharType="end"/>
      </w:r>
    </w:p>
    <w:p w14:paraId="090225FE" w14:textId="77777777" w:rsidR="00C01A8A" w:rsidRDefault="00C01A8A" w:rsidP="005545AE">
      <w:pPr>
        <w:pStyle w:val="a6"/>
        <w:spacing w:before="851" w:afterLines="0" w:after="680"/>
      </w:pPr>
      <w:bookmarkStart w:id="17" w:name="_Toc207290815"/>
      <w:bookmarkStart w:id="18" w:name="BookMark2"/>
      <w:bookmarkEnd w:id="14"/>
      <w:r w:rsidRPr="00C01A8A">
        <w:rPr>
          <w:rFonts w:hint="eastAsia"/>
          <w:spacing w:val="320"/>
        </w:rPr>
        <w:lastRenderedPageBreak/>
        <w:t>前</w:t>
      </w:r>
      <w:r>
        <w:rPr>
          <w:rFonts w:hint="eastAsia"/>
        </w:rPr>
        <w:t>言</w:t>
      </w:r>
      <w:bookmarkEnd w:id="15"/>
      <w:bookmarkEnd w:id="16"/>
      <w:bookmarkEnd w:id="17"/>
    </w:p>
    <w:p w14:paraId="32782CBC" w14:textId="77777777" w:rsidR="00C01A8A" w:rsidRDefault="00C01A8A" w:rsidP="00C01A8A">
      <w:pPr>
        <w:pStyle w:val="affff6"/>
        <w:ind w:firstLine="420"/>
      </w:pPr>
      <w:r>
        <w:rPr>
          <w:rFonts w:hint="eastAsia"/>
        </w:rPr>
        <w:t>本文件按照GB/T 1.1—2020《标准化工作导则  第1部分：标准化文件的结构和起草规则》的规定起草。</w:t>
      </w:r>
    </w:p>
    <w:p w14:paraId="4758E942" w14:textId="77777777" w:rsidR="00C01A8A" w:rsidRPr="00C01A8A" w:rsidRDefault="00291305" w:rsidP="00C01A8A">
      <w:pPr>
        <w:pStyle w:val="affff6"/>
        <w:ind w:firstLine="420"/>
      </w:pPr>
      <w:r w:rsidRPr="00291305">
        <w:rPr>
          <w:rFonts w:hint="eastAsia"/>
        </w:rPr>
        <w:t>请注意本文件的某些内容可能涉及专利。本文件的发布机构不承担识别专利的责任。</w:t>
      </w:r>
    </w:p>
    <w:p w14:paraId="38F97553" w14:textId="05906E0A" w:rsidR="00C01A8A" w:rsidRDefault="00C01A8A" w:rsidP="00C01A8A">
      <w:pPr>
        <w:pStyle w:val="affff6"/>
        <w:ind w:firstLine="420"/>
      </w:pPr>
      <w:r>
        <w:rPr>
          <w:rFonts w:hint="eastAsia"/>
        </w:rPr>
        <w:t>本文件由</w:t>
      </w:r>
      <w:r w:rsidR="00DB4190">
        <w:rPr>
          <w:rFonts w:hint="eastAsia"/>
        </w:rPr>
        <w:t>山东省机械工业协会</w:t>
      </w:r>
      <w:r>
        <w:rPr>
          <w:rFonts w:hint="eastAsia"/>
        </w:rPr>
        <w:t>提出。</w:t>
      </w:r>
    </w:p>
    <w:p w14:paraId="5516BDA7" w14:textId="20591222" w:rsidR="00C01A8A" w:rsidRDefault="00C01A8A" w:rsidP="00C01A8A">
      <w:pPr>
        <w:pStyle w:val="affff6"/>
        <w:ind w:firstLine="420"/>
      </w:pPr>
      <w:r>
        <w:rPr>
          <w:rFonts w:hint="eastAsia"/>
        </w:rPr>
        <w:t>本文件由</w:t>
      </w:r>
      <w:r w:rsidR="00110565" w:rsidRPr="00110565">
        <w:rPr>
          <w:rFonts w:hint="eastAsia"/>
        </w:rPr>
        <w:t>山东省机械工业协会</w:t>
      </w:r>
      <w:r>
        <w:rPr>
          <w:rFonts w:hint="eastAsia"/>
        </w:rPr>
        <w:t>归口。</w:t>
      </w:r>
    </w:p>
    <w:p w14:paraId="64769AF7" w14:textId="77777777" w:rsidR="00C01A8A" w:rsidRDefault="00C01A8A" w:rsidP="00C01A8A">
      <w:pPr>
        <w:pStyle w:val="affff6"/>
        <w:ind w:firstLine="420"/>
      </w:pPr>
      <w:r>
        <w:rPr>
          <w:rFonts w:hint="eastAsia"/>
        </w:rPr>
        <w:t>本文件起草单位：</w:t>
      </w:r>
    </w:p>
    <w:p w14:paraId="3523D3C4" w14:textId="77777777" w:rsidR="00C01A8A" w:rsidRDefault="00C01A8A" w:rsidP="00C01A8A">
      <w:pPr>
        <w:pStyle w:val="affff6"/>
        <w:ind w:firstLine="420"/>
      </w:pPr>
      <w:r>
        <w:rPr>
          <w:rFonts w:hint="eastAsia"/>
        </w:rPr>
        <w:t>本文件主要起草人：</w:t>
      </w:r>
    </w:p>
    <w:p w14:paraId="3A7FDE78" w14:textId="77777777" w:rsidR="00C01A8A" w:rsidRDefault="00C01A8A" w:rsidP="00C01A8A">
      <w:pPr>
        <w:pStyle w:val="affff6"/>
        <w:ind w:firstLine="420"/>
      </w:pPr>
    </w:p>
    <w:p w14:paraId="56867A62" w14:textId="77777777" w:rsidR="00C01A8A" w:rsidRPr="00110565" w:rsidRDefault="00C01A8A" w:rsidP="00C01A8A">
      <w:pPr>
        <w:pStyle w:val="affff6"/>
        <w:ind w:firstLine="420"/>
        <w:sectPr w:rsidR="00C01A8A" w:rsidRPr="00110565" w:rsidSect="00C01A8A">
          <w:pgSz w:w="11906" w:h="16838" w:code="9"/>
          <w:pgMar w:top="1928" w:right="1134" w:bottom="1134" w:left="1134" w:header="1418" w:footer="1134" w:gutter="284"/>
          <w:pgNumType w:fmt="upperRoman"/>
          <w:cols w:space="425"/>
          <w:formProt w:val="0"/>
          <w:docGrid w:linePitch="312"/>
        </w:sectPr>
      </w:pPr>
      <w:bookmarkStart w:id="19" w:name="_GoBack"/>
      <w:bookmarkEnd w:id="19"/>
    </w:p>
    <w:p w14:paraId="0011E4D0" w14:textId="77777777" w:rsidR="00894836" w:rsidRPr="00145D9D" w:rsidRDefault="00894836" w:rsidP="00093D25">
      <w:pPr>
        <w:spacing w:line="20" w:lineRule="exact"/>
        <w:jc w:val="center"/>
        <w:rPr>
          <w:rFonts w:ascii="黑体" w:eastAsia="黑体" w:hAnsi="黑体"/>
          <w:sz w:val="32"/>
          <w:szCs w:val="32"/>
        </w:rPr>
      </w:pPr>
      <w:bookmarkStart w:id="20" w:name="BookMark4"/>
      <w:bookmarkEnd w:id="18"/>
    </w:p>
    <w:p w14:paraId="49839F8E"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AA467C8D8794DA18229A373105E84EA"/>
        </w:placeholder>
      </w:sdtPr>
      <w:sdtEndPr/>
      <w:sdtContent>
        <w:bookmarkStart w:id="21" w:name="NEW_STAND_NAME" w:displacedByCustomXml="prev"/>
        <w:p w14:paraId="598CF9EE" w14:textId="77777777" w:rsidR="00F26B7E" w:rsidRPr="00F26B7E" w:rsidRDefault="00121101" w:rsidP="005545AE">
          <w:pPr>
            <w:pStyle w:val="afffffffff1"/>
            <w:spacing w:before="851" w:after="680"/>
          </w:pPr>
          <w:proofErr w:type="gramStart"/>
          <w:r w:rsidRPr="00121101">
            <w:rPr>
              <w:rFonts w:hint="eastAsia"/>
            </w:rPr>
            <w:t>水导激光</w:t>
          </w:r>
          <w:proofErr w:type="gramEnd"/>
          <w:r w:rsidRPr="00121101">
            <w:rPr>
              <w:rFonts w:hint="eastAsia"/>
            </w:rPr>
            <w:t>精密加工系统技术规范</w:t>
          </w:r>
        </w:p>
      </w:sdtContent>
    </w:sdt>
    <w:bookmarkEnd w:id="21" w:displacedByCustomXml="prev"/>
    <w:p w14:paraId="105D03CB" w14:textId="77777777" w:rsidR="00E2552F" w:rsidRDefault="00E2552F" w:rsidP="00A77CCB">
      <w:pPr>
        <w:pStyle w:val="affc"/>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2964"/>
      <w:bookmarkStart w:id="31" w:name="_Toc200629501"/>
      <w:bookmarkStart w:id="32" w:name="_Toc207208970"/>
      <w:bookmarkStart w:id="33" w:name="_Toc207281884"/>
      <w:bookmarkStart w:id="34" w:name="_Toc207290816"/>
      <w:r>
        <w:rPr>
          <w:rFonts w:hint="eastAsia"/>
        </w:rPr>
        <w:t>范围</w:t>
      </w:r>
      <w:bookmarkEnd w:id="22"/>
      <w:bookmarkEnd w:id="23"/>
      <w:bookmarkEnd w:id="24"/>
      <w:bookmarkEnd w:id="25"/>
      <w:bookmarkEnd w:id="26"/>
      <w:bookmarkEnd w:id="27"/>
      <w:bookmarkEnd w:id="28"/>
      <w:bookmarkEnd w:id="29"/>
      <w:bookmarkEnd w:id="30"/>
      <w:bookmarkEnd w:id="31"/>
      <w:bookmarkEnd w:id="32"/>
      <w:bookmarkEnd w:id="33"/>
      <w:bookmarkEnd w:id="34"/>
    </w:p>
    <w:p w14:paraId="5B673E8A" w14:textId="77777777" w:rsidR="00151B89" w:rsidRDefault="00151B89" w:rsidP="008B0C9C">
      <w:pPr>
        <w:pStyle w:val="affff6"/>
        <w:ind w:firstLine="420"/>
      </w:pPr>
      <w:bookmarkStart w:id="35" w:name="_Toc17233326"/>
      <w:bookmarkStart w:id="36" w:name="_Toc17233334"/>
      <w:bookmarkStart w:id="37" w:name="_Toc24884212"/>
      <w:bookmarkStart w:id="38" w:name="_Toc24884219"/>
      <w:bookmarkStart w:id="39" w:name="_Toc26648466"/>
      <w:r w:rsidRPr="00151B89">
        <w:rPr>
          <w:rFonts w:hint="eastAsia"/>
        </w:rPr>
        <w:t>本文件规定了水导激光精密加工系统的系统分类与组成、</w:t>
      </w:r>
      <w:r w:rsidR="005545AE">
        <w:rPr>
          <w:rFonts w:hint="eastAsia"/>
        </w:rPr>
        <w:t>工作条件要求、系统技术要求、系统功能要求、安全要求</w:t>
      </w:r>
      <w:r w:rsidRPr="00151B89">
        <w:rPr>
          <w:rFonts w:hint="eastAsia"/>
        </w:rPr>
        <w:t>。</w:t>
      </w:r>
    </w:p>
    <w:p w14:paraId="22D70C07" w14:textId="77777777" w:rsidR="00151B89" w:rsidRDefault="00151B89" w:rsidP="008B0C9C">
      <w:pPr>
        <w:pStyle w:val="affff6"/>
        <w:ind w:firstLine="420"/>
      </w:pPr>
      <w:r>
        <w:rPr>
          <w:rFonts w:hint="eastAsia"/>
        </w:rPr>
        <w:t>本文件</w:t>
      </w:r>
      <w:r w:rsidRPr="00151B89">
        <w:rPr>
          <w:rFonts w:hint="eastAsia"/>
        </w:rPr>
        <w:t>适用于以水为导光介质的激光加工设备的设计、生产与应用。</w:t>
      </w:r>
    </w:p>
    <w:p w14:paraId="2EF51E7E" w14:textId="77777777" w:rsidR="00E2552F" w:rsidRDefault="00151B89" w:rsidP="00A77CCB">
      <w:pPr>
        <w:pStyle w:val="affc"/>
        <w:spacing w:before="240" w:after="240"/>
      </w:pPr>
      <w:bookmarkStart w:id="40" w:name="_Toc26718931"/>
      <w:bookmarkStart w:id="41" w:name="_Toc26986531"/>
      <w:bookmarkStart w:id="42" w:name="_Toc26986772"/>
      <w:bookmarkStart w:id="43" w:name="_Toc97192965"/>
      <w:bookmarkStart w:id="44" w:name="_Toc200629502"/>
      <w:bookmarkStart w:id="45" w:name="_Toc207208971"/>
      <w:bookmarkStart w:id="46" w:name="_Toc207281885"/>
      <w:bookmarkStart w:id="47" w:name="_Toc207290817"/>
      <w:r>
        <w:rPr>
          <w:rFonts w:hint="eastAsia"/>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ADCFC55C31F141839C2523DD71CB213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C9F9939" w14:textId="77777777"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1C5E431" w14:textId="77777777" w:rsidR="005A4D28" w:rsidRDefault="005A4D28" w:rsidP="00F65893">
      <w:pPr>
        <w:pStyle w:val="affff6"/>
        <w:ind w:firstLine="420"/>
      </w:pPr>
      <w:r w:rsidRPr="005A4D28">
        <w:rPr>
          <w:rFonts w:hint="eastAsia"/>
        </w:rPr>
        <w:t>GB/T 1031</w:t>
      </w:r>
      <w:r>
        <w:rPr>
          <w:rFonts w:hint="eastAsia"/>
        </w:rPr>
        <w:t xml:space="preserve"> </w:t>
      </w:r>
      <w:r w:rsidRPr="005A4D28">
        <w:rPr>
          <w:rFonts w:hint="eastAsia"/>
        </w:rPr>
        <w:t>产品几何技术规范（GPS) 表面结构 轮廓法 表面粗糙度参数及其数值</w:t>
      </w:r>
    </w:p>
    <w:p w14:paraId="7FD00663" w14:textId="77777777" w:rsidR="005A4D28" w:rsidRDefault="005A4D28" w:rsidP="00F65893">
      <w:pPr>
        <w:pStyle w:val="affff6"/>
        <w:ind w:firstLine="420"/>
      </w:pPr>
      <w:r w:rsidRPr="005A4D28">
        <w:rPr>
          <w:rFonts w:hint="eastAsia"/>
        </w:rPr>
        <w:t>GB 2894</w:t>
      </w:r>
      <w:r>
        <w:rPr>
          <w:rFonts w:hint="eastAsia"/>
        </w:rPr>
        <w:t xml:space="preserve"> </w:t>
      </w:r>
      <w:r w:rsidRPr="005A4D28">
        <w:rPr>
          <w:rFonts w:hint="eastAsia"/>
        </w:rPr>
        <w:t>安全标志及其使用导则</w:t>
      </w:r>
    </w:p>
    <w:p w14:paraId="6A91F4F4" w14:textId="46BB7C2B" w:rsidR="0014769B" w:rsidRDefault="0014769B" w:rsidP="00F65893">
      <w:pPr>
        <w:pStyle w:val="affff6"/>
        <w:ind w:firstLine="420"/>
      </w:pPr>
      <w:r w:rsidRPr="0014769B">
        <w:rPr>
          <w:rFonts w:hint="eastAsia"/>
        </w:rPr>
        <w:t>GB/T 5226.1</w:t>
      </w:r>
      <w:r w:rsidR="005A4D28">
        <w:rPr>
          <w:rFonts w:hint="eastAsia"/>
        </w:rPr>
        <w:t xml:space="preserve"> </w:t>
      </w:r>
      <w:r w:rsidRPr="0014769B">
        <w:rPr>
          <w:rFonts w:hint="eastAsia"/>
        </w:rPr>
        <w:t>机械电气安全 机械电气设备 第1部分</w:t>
      </w:r>
      <w:r w:rsidR="00EA4CB5">
        <w:rPr>
          <w:rFonts w:hint="eastAsia"/>
        </w:rPr>
        <w:t>：</w:t>
      </w:r>
      <w:r w:rsidRPr="0014769B">
        <w:rPr>
          <w:rFonts w:hint="eastAsia"/>
        </w:rPr>
        <w:t>通用技术条件</w:t>
      </w:r>
    </w:p>
    <w:p w14:paraId="7C6F318B" w14:textId="77777777" w:rsidR="00AA6EC9" w:rsidRDefault="00151B89" w:rsidP="00F65893">
      <w:pPr>
        <w:pStyle w:val="affff6"/>
        <w:ind w:firstLine="420"/>
      </w:pPr>
      <w:r w:rsidRPr="00151B89">
        <w:rPr>
          <w:rFonts w:hint="eastAsia"/>
        </w:rPr>
        <w:t>GB/T 7247.1</w:t>
      </w:r>
      <w:r>
        <w:rPr>
          <w:rFonts w:hint="eastAsia"/>
        </w:rPr>
        <w:t xml:space="preserve"> </w:t>
      </w:r>
      <w:r w:rsidRPr="00151B89">
        <w:rPr>
          <w:rFonts w:hint="eastAsia"/>
        </w:rPr>
        <w:t>激光产品的安全 第1部分：设备分类和要求</w:t>
      </w:r>
    </w:p>
    <w:p w14:paraId="50CC99D5" w14:textId="77777777" w:rsidR="00470C2D" w:rsidRDefault="00470C2D" w:rsidP="00F65893">
      <w:pPr>
        <w:pStyle w:val="affff6"/>
        <w:ind w:firstLine="420"/>
      </w:pPr>
      <w:r w:rsidRPr="00470C2D">
        <w:rPr>
          <w:rFonts w:hint="eastAsia"/>
        </w:rPr>
        <w:t>GB/T 13927</w:t>
      </w:r>
      <w:r>
        <w:rPr>
          <w:rFonts w:hint="eastAsia"/>
        </w:rPr>
        <w:t xml:space="preserve"> </w:t>
      </w:r>
      <w:r w:rsidRPr="00470C2D">
        <w:rPr>
          <w:rFonts w:hint="eastAsia"/>
        </w:rPr>
        <w:t>工业阀门 压力试验</w:t>
      </w:r>
    </w:p>
    <w:p w14:paraId="54364F6D" w14:textId="77777777" w:rsidR="00470C2D" w:rsidRDefault="00470C2D" w:rsidP="00F65893">
      <w:pPr>
        <w:pStyle w:val="affff6"/>
        <w:ind w:firstLine="420"/>
      </w:pPr>
      <w:r w:rsidRPr="00470C2D">
        <w:rPr>
          <w:rFonts w:hint="eastAsia"/>
        </w:rPr>
        <w:t>GB/T 15175</w:t>
      </w:r>
      <w:r>
        <w:rPr>
          <w:rFonts w:hint="eastAsia"/>
        </w:rPr>
        <w:t xml:space="preserve"> </w:t>
      </w:r>
      <w:r w:rsidRPr="00470C2D">
        <w:rPr>
          <w:rFonts w:hint="eastAsia"/>
        </w:rPr>
        <w:t>固体激光器主要参数测量方法</w:t>
      </w:r>
    </w:p>
    <w:p w14:paraId="4291FAA4" w14:textId="77777777" w:rsidR="00174197" w:rsidRDefault="00174197" w:rsidP="00F65893">
      <w:pPr>
        <w:pStyle w:val="affff6"/>
        <w:ind w:firstLine="420"/>
      </w:pPr>
      <w:r w:rsidRPr="00174197">
        <w:rPr>
          <w:rFonts w:hint="eastAsia"/>
        </w:rPr>
        <w:t>GB/T 16754</w:t>
      </w:r>
      <w:r>
        <w:rPr>
          <w:rFonts w:hint="eastAsia"/>
        </w:rPr>
        <w:t xml:space="preserve"> </w:t>
      </w:r>
      <w:r w:rsidRPr="00174197">
        <w:rPr>
          <w:rFonts w:hint="eastAsia"/>
        </w:rPr>
        <w:t>机械安全 急停功能 设计原则</w:t>
      </w:r>
    </w:p>
    <w:p w14:paraId="75492A96" w14:textId="77777777" w:rsidR="005A4D28" w:rsidRDefault="005A4D28" w:rsidP="00F65893">
      <w:pPr>
        <w:pStyle w:val="affff6"/>
        <w:ind w:firstLine="420"/>
      </w:pPr>
      <w:r w:rsidRPr="005A4D28">
        <w:rPr>
          <w:rFonts w:hint="eastAsia"/>
        </w:rPr>
        <w:t>GB/T 16823.3</w:t>
      </w:r>
      <w:r>
        <w:rPr>
          <w:rFonts w:hint="eastAsia"/>
        </w:rPr>
        <w:t xml:space="preserve"> </w:t>
      </w:r>
      <w:r w:rsidRPr="005A4D28">
        <w:rPr>
          <w:rFonts w:hint="eastAsia"/>
        </w:rPr>
        <w:t>紧固件 扭矩-夹紧力试验</w:t>
      </w:r>
    </w:p>
    <w:p w14:paraId="12F3A180" w14:textId="77777777" w:rsidR="00151B89" w:rsidRDefault="00151B89" w:rsidP="00F65893">
      <w:pPr>
        <w:pStyle w:val="affff6"/>
        <w:ind w:firstLine="420"/>
      </w:pPr>
      <w:r w:rsidRPr="00151B89">
        <w:rPr>
          <w:rFonts w:hint="eastAsia"/>
        </w:rPr>
        <w:t>GB/T 18490.1</w:t>
      </w:r>
      <w:r>
        <w:rPr>
          <w:rFonts w:hint="eastAsia"/>
        </w:rPr>
        <w:t xml:space="preserve"> </w:t>
      </w:r>
      <w:r w:rsidRPr="00151B89">
        <w:rPr>
          <w:rFonts w:hint="eastAsia"/>
        </w:rPr>
        <w:t>机械安全 激光加工机 第1部分：通用安全要求</w:t>
      </w:r>
    </w:p>
    <w:p w14:paraId="27875948" w14:textId="77777777" w:rsidR="0014769B" w:rsidRDefault="0014769B" w:rsidP="00F65893">
      <w:pPr>
        <w:pStyle w:val="affff6"/>
        <w:ind w:firstLine="420"/>
      </w:pPr>
      <w:r w:rsidRPr="0014769B">
        <w:rPr>
          <w:rFonts w:hint="eastAsia"/>
        </w:rPr>
        <w:t>GB/T 19001</w:t>
      </w:r>
      <w:r>
        <w:rPr>
          <w:rFonts w:hint="eastAsia"/>
        </w:rPr>
        <w:t xml:space="preserve"> </w:t>
      </w:r>
      <w:r w:rsidRPr="0014769B">
        <w:rPr>
          <w:rFonts w:hint="eastAsia"/>
        </w:rPr>
        <w:t>质量管理体系 要求</w:t>
      </w:r>
    </w:p>
    <w:p w14:paraId="0E78F853" w14:textId="77777777" w:rsidR="0014769B" w:rsidRDefault="0014769B" w:rsidP="00F65893">
      <w:pPr>
        <w:pStyle w:val="affff6"/>
        <w:ind w:firstLine="420"/>
      </w:pPr>
      <w:r w:rsidRPr="0014769B">
        <w:rPr>
          <w:rFonts w:hint="eastAsia"/>
        </w:rPr>
        <w:t>GB 19606</w:t>
      </w:r>
      <w:r>
        <w:rPr>
          <w:rFonts w:hint="eastAsia"/>
        </w:rPr>
        <w:t xml:space="preserve"> </w:t>
      </w:r>
      <w:r w:rsidRPr="0014769B">
        <w:rPr>
          <w:rFonts w:hint="eastAsia"/>
        </w:rPr>
        <w:t>家用和类似用途电器噪声限值</w:t>
      </w:r>
    </w:p>
    <w:p w14:paraId="51DB4179" w14:textId="77777777" w:rsidR="0014769B" w:rsidRDefault="0014769B" w:rsidP="00F65893">
      <w:pPr>
        <w:pStyle w:val="affff6"/>
        <w:ind w:firstLine="420"/>
      </w:pPr>
      <w:r w:rsidRPr="0014769B">
        <w:rPr>
          <w:rFonts w:hint="eastAsia"/>
        </w:rPr>
        <w:t>GB/T 50034</w:t>
      </w:r>
      <w:r>
        <w:rPr>
          <w:rFonts w:hint="eastAsia"/>
        </w:rPr>
        <w:t xml:space="preserve"> </w:t>
      </w:r>
      <w:r w:rsidRPr="0014769B">
        <w:rPr>
          <w:rFonts w:hint="eastAsia"/>
        </w:rPr>
        <w:t>建筑照明设计标准</w:t>
      </w:r>
    </w:p>
    <w:p w14:paraId="636B9712" w14:textId="77777777" w:rsidR="00B963D3" w:rsidRPr="008A57E6" w:rsidRDefault="00B963D3" w:rsidP="00F65893">
      <w:pPr>
        <w:pStyle w:val="affff6"/>
        <w:ind w:firstLine="420"/>
      </w:pPr>
      <w:r w:rsidRPr="00B963D3">
        <w:rPr>
          <w:rFonts w:hint="eastAsia"/>
        </w:rPr>
        <w:t>JB/T 12632</w:t>
      </w:r>
      <w:r>
        <w:rPr>
          <w:rFonts w:hint="eastAsia"/>
        </w:rPr>
        <w:t xml:space="preserve"> </w:t>
      </w:r>
      <w:r w:rsidRPr="00B963D3">
        <w:rPr>
          <w:rFonts w:hint="eastAsia"/>
        </w:rPr>
        <w:t>光纤激光器</w:t>
      </w:r>
    </w:p>
    <w:p w14:paraId="318F7EC2" w14:textId="77777777" w:rsidR="00B265BC" w:rsidRPr="00E030F9" w:rsidRDefault="00FD59EB" w:rsidP="00FD59EB">
      <w:pPr>
        <w:pStyle w:val="affc"/>
        <w:spacing w:before="240" w:after="240"/>
      </w:pPr>
      <w:bookmarkStart w:id="48" w:name="_Toc97192966"/>
      <w:bookmarkStart w:id="49" w:name="_Toc200629503"/>
      <w:bookmarkStart w:id="50" w:name="_Toc207208972"/>
      <w:bookmarkStart w:id="51" w:name="_Toc207281886"/>
      <w:bookmarkStart w:id="52" w:name="_Toc207290818"/>
      <w:r>
        <w:rPr>
          <w:rFonts w:hint="eastAsia"/>
          <w:szCs w:val="21"/>
        </w:rPr>
        <w:t>术语和定义</w:t>
      </w:r>
      <w:bookmarkEnd w:id="48"/>
      <w:bookmarkEnd w:id="49"/>
      <w:bookmarkEnd w:id="50"/>
      <w:bookmarkEnd w:id="51"/>
      <w:bookmarkEnd w:id="52"/>
    </w:p>
    <w:bookmarkStart w:id="53" w:name="_Toc26986532" w:displacedByCustomXml="next"/>
    <w:bookmarkEnd w:id="53" w:displacedByCustomXml="next"/>
    <w:sdt>
      <w:sdtPr>
        <w:id w:val="-1909835108"/>
        <w:placeholder>
          <w:docPart w:val="BBF5D8A8538E4BC393CC4F3BC666246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8FE9D8F" w14:textId="77777777" w:rsidR="003C010C" w:rsidRDefault="00151B89" w:rsidP="00BA263B">
          <w:pPr>
            <w:pStyle w:val="affff6"/>
            <w:ind w:firstLine="420"/>
          </w:pPr>
          <w:r>
            <w:t>下列术语和定义适用于本文件。</w:t>
          </w:r>
        </w:p>
      </w:sdtContent>
    </w:sdt>
    <w:p w14:paraId="0AEF62ED" w14:textId="20719D36" w:rsidR="00151B89" w:rsidRPr="00151B89" w:rsidRDefault="00151B89" w:rsidP="00151B89">
      <w:pPr>
        <w:pStyle w:val="affffffffffe"/>
        <w:ind w:left="420" w:hangingChars="200" w:hanging="420"/>
        <w:rPr>
          <w:rFonts w:ascii="黑体" w:eastAsia="黑体" w:hAnsi="黑体"/>
        </w:rPr>
      </w:pPr>
      <w:r w:rsidRPr="00151B89">
        <w:rPr>
          <w:rFonts w:ascii="黑体" w:eastAsia="黑体" w:hAnsi="黑体"/>
        </w:rPr>
        <w:br/>
      </w:r>
      <w:proofErr w:type="gramStart"/>
      <w:r w:rsidRPr="00151B89">
        <w:rPr>
          <w:rFonts w:ascii="黑体" w:eastAsia="黑体" w:hAnsi="黑体" w:hint="eastAsia"/>
        </w:rPr>
        <w:t>水导激光</w:t>
      </w:r>
      <w:proofErr w:type="gramEnd"/>
      <w:r w:rsidR="0034095D">
        <w:rPr>
          <w:rFonts w:ascii="黑体" w:eastAsia="黑体" w:hAnsi="黑体" w:hint="eastAsia"/>
        </w:rPr>
        <w:t>技术</w:t>
      </w:r>
      <w:r w:rsidRPr="00151B89">
        <w:rPr>
          <w:rFonts w:ascii="黑体" w:eastAsia="黑体" w:hAnsi="黑体" w:hint="eastAsia"/>
        </w:rPr>
        <w:t xml:space="preserve"> </w:t>
      </w:r>
      <w:r w:rsidR="00A5206E">
        <w:rPr>
          <w:rFonts w:ascii="Times New Roman" w:eastAsia="黑体" w:hint="eastAsia"/>
        </w:rPr>
        <w:t>w</w:t>
      </w:r>
      <w:r w:rsidRPr="00151B89">
        <w:rPr>
          <w:rFonts w:ascii="Times New Roman" w:eastAsia="黑体"/>
        </w:rPr>
        <w:t xml:space="preserve">ater-jet </w:t>
      </w:r>
      <w:r w:rsidR="00191D28">
        <w:rPr>
          <w:rFonts w:ascii="Times New Roman" w:eastAsia="黑体" w:hint="eastAsia"/>
        </w:rPr>
        <w:t>g</w:t>
      </w:r>
      <w:r w:rsidRPr="00151B89">
        <w:rPr>
          <w:rFonts w:ascii="Times New Roman" w:eastAsia="黑体"/>
        </w:rPr>
        <w:t xml:space="preserve">uided </w:t>
      </w:r>
      <w:r w:rsidR="00191D28">
        <w:rPr>
          <w:rFonts w:ascii="Times New Roman" w:eastAsia="黑体" w:hint="eastAsia"/>
        </w:rPr>
        <w:t>l</w:t>
      </w:r>
      <w:r w:rsidRPr="00151B89">
        <w:rPr>
          <w:rFonts w:ascii="Times New Roman" w:eastAsia="黑体"/>
        </w:rPr>
        <w:t>aser</w:t>
      </w:r>
      <w:r w:rsidR="0034095D">
        <w:rPr>
          <w:rFonts w:ascii="Times New Roman" w:eastAsia="黑体" w:hint="eastAsia"/>
        </w:rPr>
        <w:t xml:space="preserve"> technology</w:t>
      </w:r>
    </w:p>
    <w:p w14:paraId="1CB2C7C3" w14:textId="77777777" w:rsidR="004B3E93" w:rsidRPr="00E81266" w:rsidRDefault="00151B89" w:rsidP="00151B89">
      <w:pPr>
        <w:pStyle w:val="affff6"/>
        <w:ind w:firstLine="420"/>
      </w:pPr>
      <w:r w:rsidRPr="00E81266">
        <w:rPr>
          <w:rFonts w:hint="eastAsia"/>
        </w:rPr>
        <w:t>利用全反射原理将激光束耦合至高压水束中，通过稳定水柱传导至加工区域的激光加工技术。</w:t>
      </w:r>
    </w:p>
    <w:p w14:paraId="11A63705" w14:textId="77777777" w:rsidR="00151B89" w:rsidRPr="00151B89" w:rsidRDefault="00151B89" w:rsidP="00151B89">
      <w:pPr>
        <w:pStyle w:val="affffffffffe"/>
        <w:ind w:left="420" w:hangingChars="200" w:hanging="420"/>
        <w:rPr>
          <w:rFonts w:ascii="黑体" w:eastAsia="黑体" w:hAnsi="黑体"/>
        </w:rPr>
      </w:pPr>
      <w:r w:rsidRPr="00151B89">
        <w:rPr>
          <w:rFonts w:ascii="黑体" w:eastAsia="黑体" w:hAnsi="黑体"/>
        </w:rPr>
        <w:br/>
      </w:r>
      <w:r w:rsidRPr="00151B89">
        <w:rPr>
          <w:rFonts w:ascii="黑体" w:eastAsia="黑体" w:hAnsi="黑体" w:hint="eastAsia"/>
        </w:rPr>
        <w:t xml:space="preserve">热影响区 </w:t>
      </w:r>
      <w:r w:rsidR="00A5206E">
        <w:rPr>
          <w:rFonts w:ascii="Times New Roman" w:eastAsia="黑体" w:hint="eastAsia"/>
        </w:rPr>
        <w:t>h</w:t>
      </w:r>
      <w:r w:rsidRPr="00151B89">
        <w:rPr>
          <w:rFonts w:ascii="Times New Roman" w:eastAsia="黑体"/>
        </w:rPr>
        <w:t xml:space="preserve">eat </w:t>
      </w:r>
      <w:r w:rsidR="00191D28">
        <w:rPr>
          <w:rFonts w:ascii="Times New Roman" w:eastAsia="黑体" w:hint="eastAsia"/>
        </w:rPr>
        <w:t>a</w:t>
      </w:r>
      <w:r w:rsidRPr="00151B89">
        <w:rPr>
          <w:rFonts w:ascii="Times New Roman" w:eastAsia="黑体"/>
        </w:rPr>
        <w:t xml:space="preserve">ffected </w:t>
      </w:r>
      <w:r w:rsidR="00191D28">
        <w:rPr>
          <w:rFonts w:ascii="Times New Roman" w:eastAsia="黑体" w:hint="eastAsia"/>
        </w:rPr>
        <w:t>z</w:t>
      </w:r>
      <w:r w:rsidRPr="00151B89">
        <w:rPr>
          <w:rFonts w:ascii="Times New Roman" w:eastAsia="黑体"/>
        </w:rPr>
        <w:t xml:space="preserve">one </w:t>
      </w:r>
    </w:p>
    <w:p w14:paraId="3099709E" w14:textId="27CAE45C" w:rsidR="002A1260" w:rsidRPr="00E81266" w:rsidRDefault="00151B89" w:rsidP="00151B89">
      <w:pPr>
        <w:pStyle w:val="affff6"/>
        <w:ind w:firstLine="420"/>
      </w:pPr>
      <w:r w:rsidRPr="00E81266">
        <w:rPr>
          <w:rFonts w:hint="eastAsia"/>
        </w:rPr>
        <w:t>加工过程中因热扩散导致材料金相组织或物理性能发生变化的区域。</w:t>
      </w:r>
    </w:p>
    <w:p w14:paraId="098220EA" w14:textId="5672FC94" w:rsidR="00151B89" w:rsidRPr="0034095D" w:rsidRDefault="00151B89" w:rsidP="00151B89">
      <w:pPr>
        <w:pStyle w:val="affffffffffe"/>
        <w:ind w:left="420" w:hangingChars="200" w:hanging="420"/>
        <w:rPr>
          <w:rFonts w:ascii="黑体" w:eastAsia="黑体" w:hAnsi="黑体"/>
        </w:rPr>
      </w:pPr>
      <w:r w:rsidRPr="00151B89">
        <w:rPr>
          <w:rFonts w:ascii="黑体" w:eastAsia="黑体" w:hAnsi="黑体"/>
        </w:rPr>
        <w:br/>
      </w:r>
      <w:r w:rsidRPr="0034095D">
        <w:rPr>
          <w:rFonts w:ascii="黑体" w:eastAsia="黑体" w:hAnsi="黑体" w:hint="eastAsia"/>
        </w:rPr>
        <w:t>喷嘴</w:t>
      </w:r>
      <w:r w:rsidR="00EA4CB5" w:rsidRPr="0034095D">
        <w:rPr>
          <w:rFonts w:ascii="黑体" w:eastAsia="黑体" w:hAnsi="黑体" w:hint="eastAsia"/>
        </w:rPr>
        <w:t>寿命</w:t>
      </w:r>
      <w:r w:rsidRPr="0034095D">
        <w:rPr>
          <w:rFonts w:ascii="黑体" w:eastAsia="黑体" w:hAnsi="黑体" w:hint="eastAsia"/>
        </w:rPr>
        <w:t xml:space="preserve"> </w:t>
      </w:r>
      <w:r w:rsidR="00A5206E" w:rsidRPr="0034095D">
        <w:rPr>
          <w:rFonts w:ascii="Times New Roman" w:eastAsia="黑体" w:hint="eastAsia"/>
        </w:rPr>
        <w:t>n</w:t>
      </w:r>
      <w:r w:rsidRPr="0034095D">
        <w:rPr>
          <w:rFonts w:ascii="Times New Roman" w:eastAsia="黑体"/>
        </w:rPr>
        <w:t xml:space="preserve">ozzle </w:t>
      </w:r>
      <w:r w:rsidR="00EA4CB5" w:rsidRPr="0034095D">
        <w:rPr>
          <w:rFonts w:ascii="Times New Roman" w:eastAsia="黑体" w:hint="eastAsia"/>
        </w:rPr>
        <w:t>life</w:t>
      </w:r>
    </w:p>
    <w:p w14:paraId="3D90E720" w14:textId="77777777" w:rsidR="009176FC" w:rsidRDefault="0034095D" w:rsidP="009176FC">
      <w:pPr>
        <w:pStyle w:val="affff6"/>
        <w:ind w:firstLine="420"/>
      </w:pPr>
      <w:r w:rsidRPr="0034095D">
        <w:rPr>
          <w:rFonts w:hint="eastAsia"/>
        </w:rPr>
        <w:t>水导激光加工系统在正常工作条件下，可形成有效层流的喷嘴持续工作时间</w:t>
      </w:r>
      <w:r w:rsidR="00151B89" w:rsidRPr="0034095D">
        <w:rPr>
          <w:rFonts w:hint="eastAsia"/>
        </w:rPr>
        <w:t>。</w:t>
      </w:r>
    </w:p>
    <w:p w14:paraId="0B35973A" w14:textId="0D857CBE" w:rsidR="00CB4DB8" w:rsidRPr="009176FC" w:rsidRDefault="009176FC" w:rsidP="009176FC">
      <w:pPr>
        <w:pStyle w:val="affffffffffe"/>
        <w:ind w:left="420" w:hangingChars="200" w:hanging="420"/>
        <w:rPr>
          <w:rFonts w:ascii="黑体" w:eastAsia="黑体" w:hAnsi="黑体"/>
        </w:rPr>
      </w:pPr>
      <w:r w:rsidRPr="009176FC">
        <w:rPr>
          <w:rFonts w:ascii="黑体" w:eastAsia="黑体" w:hAnsi="黑体"/>
        </w:rPr>
        <w:br/>
      </w:r>
      <w:r w:rsidR="00CB4DB8" w:rsidRPr="009176FC">
        <w:rPr>
          <w:rFonts w:ascii="黑体" w:eastAsia="黑体" w:hAnsi="黑体" w:hint="eastAsia"/>
        </w:rPr>
        <w:t>喷嘴直径</w:t>
      </w:r>
      <w:r w:rsidRPr="009176FC">
        <w:rPr>
          <w:rFonts w:ascii="黑体" w:eastAsia="黑体" w:hAnsi="黑体" w:hint="eastAsia"/>
        </w:rPr>
        <w:t xml:space="preserve"> </w:t>
      </w:r>
      <w:r w:rsidRPr="009176FC">
        <w:rPr>
          <w:rFonts w:ascii="Times New Roman" w:eastAsia="黑体"/>
        </w:rPr>
        <w:t>nozzle diameter</w:t>
      </w:r>
    </w:p>
    <w:p w14:paraId="343A7445" w14:textId="602B7A5A" w:rsidR="00104C0F" w:rsidRPr="00104C0F" w:rsidRDefault="0034095D" w:rsidP="00104C0F">
      <w:pPr>
        <w:pStyle w:val="affff6"/>
        <w:ind w:firstLine="420"/>
      </w:pPr>
      <w:r w:rsidRPr="0034095D">
        <w:rPr>
          <w:rFonts w:hint="eastAsia"/>
        </w:rPr>
        <w:t>用于形成层流的部件的最小直径。</w:t>
      </w:r>
    </w:p>
    <w:p w14:paraId="7A5EDB3E" w14:textId="2EF3FFC7" w:rsidR="00FE4B71" w:rsidRPr="005D5681" w:rsidRDefault="005D5681" w:rsidP="005D5681">
      <w:pPr>
        <w:pStyle w:val="affffffffffe"/>
        <w:ind w:left="420" w:hangingChars="200" w:hanging="420"/>
        <w:rPr>
          <w:rFonts w:ascii="黑体" w:eastAsia="黑体" w:hAnsi="黑体"/>
        </w:rPr>
      </w:pPr>
      <w:r>
        <w:rPr>
          <w:rFonts w:ascii="黑体" w:eastAsia="黑体" w:hAnsi="黑体"/>
        </w:rPr>
        <w:br/>
      </w:r>
      <w:r w:rsidR="00FE4B71" w:rsidRPr="005D5681">
        <w:rPr>
          <w:rFonts w:ascii="黑体" w:eastAsia="黑体" w:hAnsi="黑体" w:hint="eastAsia"/>
        </w:rPr>
        <w:t xml:space="preserve">激光耦合效率 </w:t>
      </w:r>
      <w:r w:rsidR="00FE4B71" w:rsidRPr="00FC7A71">
        <w:rPr>
          <w:rFonts w:ascii="Times New Roman" w:eastAsia="黑体" w:hint="eastAsia"/>
        </w:rPr>
        <w:t>l</w:t>
      </w:r>
      <w:r w:rsidR="00FE4B71" w:rsidRPr="00FC7A71">
        <w:rPr>
          <w:rFonts w:ascii="Times New Roman" w:eastAsia="黑体"/>
        </w:rPr>
        <w:t xml:space="preserve">aser </w:t>
      </w:r>
      <w:r w:rsidR="00FE4B71" w:rsidRPr="00FC7A71">
        <w:rPr>
          <w:rFonts w:ascii="Times New Roman" w:eastAsia="黑体" w:hint="eastAsia"/>
        </w:rPr>
        <w:t>c</w:t>
      </w:r>
      <w:r w:rsidR="00FE4B71" w:rsidRPr="00FC7A71">
        <w:rPr>
          <w:rFonts w:ascii="Times New Roman" w:eastAsia="黑体"/>
        </w:rPr>
        <w:t xml:space="preserve">oupling </w:t>
      </w:r>
      <w:r w:rsidR="00FE4B71" w:rsidRPr="00FC7A71">
        <w:rPr>
          <w:rFonts w:ascii="Times New Roman" w:eastAsia="黑体" w:hint="eastAsia"/>
        </w:rPr>
        <w:t>e</w:t>
      </w:r>
      <w:r w:rsidR="00FE4B71" w:rsidRPr="00FC7A71">
        <w:rPr>
          <w:rFonts w:ascii="Times New Roman" w:eastAsia="黑体"/>
        </w:rPr>
        <w:t>fficiency</w:t>
      </w:r>
    </w:p>
    <w:p w14:paraId="240DD4A2" w14:textId="69C8B4E0" w:rsidR="00FE4B71" w:rsidRDefault="008D457F" w:rsidP="00FE4B71">
      <w:pPr>
        <w:pStyle w:val="affff6"/>
        <w:ind w:firstLine="420"/>
      </w:pPr>
      <w:r>
        <w:rPr>
          <w:rFonts w:hAnsi="宋体" w:hint="eastAsia"/>
        </w:rPr>
        <w:t>激光能量</w:t>
      </w:r>
      <w:r w:rsidR="00FE4B71">
        <w:rPr>
          <w:rFonts w:hAnsi="宋体" w:hint="eastAsia"/>
        </w:rPr>
        <w:t>进入水束</w:t>
      </w:r>
      <w:r>
        <w:rPr>
          <w:rFonts w:hAnsi="宋体" w:hint="eastAsia"/>
        </w:rPr>
        <w:t>后与进入水束前</w:t>
      </w:r>
      <w:r w:rsidR="00FE4B71">
        <w:rPr>
          <w:rFonts w:hAnsi="宋体" w:hint="eastAsia"/>
        </w:rPr>
        <w:t>的百分比。</w:t>
      </w:r>
    </w:p>
    <w:p w14:paraId="4EC23EB0" w14:textId="77777777" w:rsidR="003E019F" w:rsidRDefault="00A14BE6" w:rsidP="00A14BE6">
      <w:pPr>
        <w:pStyle w:val="affc"/>
        <w:spacing w:before="240" w:after="240"/>
      </w:pPr>
      <w:bookmarkStart w:id="54" w:name="_Toc200629504"/>
      <w:bookmarkStart w:id="55" w:name="_Toc207208973"/>
      <w:bookmarkStart w:id="56" w:name="_Toc207281887"/>
      <w:bookmarkStart w:id="57" w:name="_Toc207290819"/>
      <w:r>
        <w:rPr>
          <w:rFonts w:hint="eastAsia"/>
        </w:rPr>
        <w:lastRenderedPageBreak/>
        <w:t>系统分类与组成</w:t>
      </w:r>
      <w:bookmarkEnd w:id="54"/>
      <w:bookmarkEnd w:id="55"/>
      <w:bookmarkEnd w:id="56"/>
      <w:bookmarkEnd w:id="57"/>
    </w:p>
    <w:p w14:paraId="0CEBC21A" w14:textId="77777777" w:rsidR="00A14BE6" w:rsidRDefault="00A14BE6" w:rsidP="00A14BE6">
      <w:pPr>
        <w:pStyle w:val="affd"/>
        <w:spacing w:before="120" w:after="120"/>
      </w:pPr>
      <w:bookmarkStart w:id="58" w:name="_Toc200629505"/>
      <w:bookmarkStart w:id="59" w:name="_Toc207208974"/>
      <w:bookmarkStart w:id="60" w:name="_Toc207281888"/>
      <w:bookmarkStart w:id="61" w:name="_Toc207290820"/>
      <w:r>
        <w:rPr>
          <w:rFonts w:hint="eastAsia"/>
        </w:rPr>
        <w:t>系统分类</w:t>
      </w:r>
      <w:bookmarkEnd w:id="58"/>
      <w:bookmarkEnd w:id="59"/>
      <w:bookmarkEnd w:id="60"/>
      <w:bookmarkEnd w:id="61"/>
    </w:p>
    <w:p w14:paraId="4B8222F5" w14:textId="77777777" w:rsidR="008871E4" w:rsidRPr="008871E4" w:rsidRDefault="00C43FBE" w:rsidP="00C43FBE">
      <w:pPr>
        <w:pStyle w:val="aff2"/>
        <w:spacing w:before="120" w:after="120"/>
      </w:pPr>
      <w:r>
        <w:rPr>
          <w:rFonts w:hint="eastAsia"/>
        </w:rPr>
        <w:t>系统分类</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8871E4" w14:paraId="1916BE56" w14:textId="77777777" w:rsidTr="008871E4">
        <w:trPr>
          <w:tblHeader/>
          <w:jc w:val="center"/>
        </w:trPr>
        <w:tc>
          <w:tcPr>
            <w:tcW w:w="3110" w:type="dxa"/>
            <w:tcBorders>
              <w:top w:val="single" w:sz="8" w:space="0" w:color="auto"/>
              <w:bottom w:val="single" w:sz="8" w:space="0" w:color="auto"/>
            </w:tcBorders>
            <w:vAlign w:val="center"/>
          </w:tcPr>
          <w:p w14:paraId="5A83DDBB" w14:textId="77777777" w:rsidR="008871E4" w:rsidRDefault="008871E4" w:rsidP="008871E4">
            <w:pPr>
              <w:pStyle w:val="afffffffff2"/>
            </w:pPr>
            <w:r w:rsidRPr="008871E4">
              <w:rPr>
                <w:rFonts w:hint="eastAsia"/>
              </w:rPr>
              <w:t>分类维度</w:t>
            </w:r>
          </w:p>
        </w:tc>
        <w:tc>
          <w:tcPr>
            <w:tcW w:w="3112" w:type="dxa"/>
            <w:tcBorders>
              <w:top w:val="single" w:sz="8" w:space="0" w:color="auto"/>
              <w:bottom w:val="single" w:sz="8" w:space="0" w:color="auto"/>
            </w:tcBorders>
            <w:vAlign w:val="center"/>
          </w:tcPr>
          <w:p w14:paraId="0FDE28C7" w14:textId="77777777" w:rsidR="008871E4" w:rsidRDefault="008871E4" w:rsidP="008871E4">
            <w:pPr>
              <w:pStyle w:val="afffffffff2"/>
            </w:pPr>
            <w:r w:rsidRPr="008871E4">
              <w:rPr>
                <w:rFonts w:hint="eastAsia"/>
              </w:rPr>
              <w:t>类别名称</w:t>
            </w:r>
          </w:p>
        </w:tc>
        <w:tc>
          <w:tcPr>
            <w:tcW w:w="3112" w:type="dxa"/>
            <w:tcBorders>
              <w:top w:val="single" w:sz="8" w:space="0" w:color="auto"/>
              <w:bottom w:val="single" w:sz="8" w:space="0" w:color="auto"/>
            </w:tcBorders>
            <w:vAlign w:val="center"/>
          </w:tcPr>
          <w:p w14:paraId="58CF059A" w14:textId="77777777" w:rsidR="008871E4" w:rsidRDefault="008871E4" w:rsidP="008871E4">
            <w:pPr>
              <w:pStyle w:val="afffffffff2"/>
            </w:pPr>
            <w:r w:rsidRPr="008871E4">
              <w:rPr>
                <w:rFonts w:hint="eastAsia"/>
              </w:rPr>
              <w:t>技术参数/说明</w:t>
            </w:r>
          </w:p>
        </w:tc>
      </w:tr>
      <w:tr w:rsidR="00346C7C" w14:paraId="7936117D" w14:textId="77777777" w:rsidTr="008871E4">
        <w:trPr>
          <w:jc w:val="center"/>
        </w:trPr>
        <w:tc>
          <w:tcPr>
            <w:tcW w:w="3110" w:type="dxa"/>
            <w:vMerge w:val="restart"/>
            <w:vAlign w:val="center"/>
          </w:tcPr>
          <w:p w14:paraId="159F5041" w14:textId="77777777" w:rsidR="00346C7C" w:rsidRDefault="00346C7C" w:rsidP="008871E4">
            <w:pPr>
              <w:pStyle w:val="afffffffff2"/>
            </w:pPr>
            <w:r w:rsidRPr="008871E4">
              <w:rPr>
                <w:rFonts w:hint="eastAsia"/>
              </w:rPr>
              <w:t>按激光脉宽</w:t>
            </w:r>
          </w:p>
        </w:tc>
        <w:tc>
          <w:tcPr>
            <w:tcW w:w="3112" w:type="dxa"/>
            <w:vAlign w:val="center"/>
          </w:tcPr>
          <w:p w14:paraId="1BD67C99" w14:textId="77777777" w:rsidR="00346C7C" w:rsidRDefault="00346C7C" w:rsidP="008871E4">
            <w:pPr>
              <w:pStyle w:val="afffffffff2"/>
            </w:pPr>
            <w:r w:rsidRPr="008871E4">
              <w:rPr>
                <w:rFonts w:hint="eastAsia"/>
              </w:rPr>
              <w:t>连续波（CW）系统</w:t>
            </w:r>
          </w:p>
        </w:tc>
        <w:tc>
          <w:tcPr>
            <w:tcW w:w="3112" w:type="dxa"/>
            <w:vAlign w:val="center"/>
          </w:tcPr>
          <w:p w14:paraId="0E76A8CA" w14:textId="77777777" w:rsidR="00346C7C" w:rsidRDefault="00346C7C" w:rsidP="008871E4">
            <w:pPr>
              <w:pStyle w:val="afffffffff2"/>
            </w:pPr>
            <w:r w:rsidRPr="008871E4">
              <w:rPr>
                <w:rFonts w:hint="eastAsia"/>
              </w:rPr>
              <w:t>连续激光输出</w:t>
            </w:r>
          </w:p>
        </w:tc>
      </w:tr>
      <w:tr w:rsidR="00346C7C" w14:paraId="38BE4A60" w14:textId="77777777" w:rsidTr="008871E4">
        <w:trPr>
          <w:jc w:val="center"/>
        </w:trPr>
        <w:tc>
          <w:tcPr>
            <w:tcW w:w="3110" w:type="dxa"/>
            <w:vMerge/>
            <w:vAlign w:val="center"/>
          </w:tcPr>
          <w:p w14:paraId="2A49ECE3" w14:textId="77777777" w:rsidR="00346C7C" w:rsidRDefault="00346C7C" w:rsidP="008871E4">
            <w:pPr>
              <w:pStyle w:val="afffffffff2"/>
            </w:pPr>
          </w:p>
        </w:tc>
        <w:tc>
          <w:tcPr>
            <w:tcW w:w="3112" w:type="dxa"/>
            <w:vAlign w:val="center"/>
          </w:tcPr>
          <w:p w14:paraId="71117955" w14:textId="77777777" w:rsidR="00346C7C" w:rsidRDefault="00346C7C" w:rsidP="008871E4">
            <w:pPr>
              <w:pStyle w:val="afffffffff2"/>
            </w:pPr>
            <w:r w:rsidRPr="008871E4">
              <w:rPr>
                <w:rFonts w:hint="eastAsia"/>
              </w:rPr>
              <w:t>脉冲系统</w:t>
            </w:r>
          </w:p>
        </w:tc>
        <w:tc>
          <w:tcPr>
            <w:tcW w:w="3112" w:type="dxa"/>
            <w:vAlign w:val="center"/>
          </w:tcPr>
          <w:p w14:paraId="4668ACE9" w14:textId="574D0152" w:rsidR="00346C7C" w:rsidRDefault="00100BA0" w:rsidP="008871E4">
            <w:pPr>
              <w:pStyle w:val="afffffffff2"/>
            </w:pPr>
            <w:r w:rsidRPr="00100BA0">
              <w:rPr>
                <w:rFonts w:hint="eastAsia"/>
              </w:rPr>
              <w:t>脉冲激光输出</w:t>
            </w:r>
          </w:p>
        </w:tc>
      </w:tr>
      <w:tr w:rsidR="0034095D" w14:paraId="580AC482" w14:textId="77777777" w:rsidTr="008871E4">
        <w:trPr>
          <w:jc w:val="center"/>
        </w:trPr>
        <w:tc>
          <w:tcPr>
            <w:tcW w:w="3110" w:type="dxa"/>
            <w:vMerge w:val="restart"/>
            <w:vAlign w:val="center"/>
          </w:tcPr>
          <w:p w14:paraId="773815A5" w14:textId="77777777" w:rsidR="0034095D" w:rsidRDefault="0034095D" w:rsidP="008871E4">
            <w:pPr>
              <w:pStyle w:val="afffffffff2"/>
            </w:pPr>
            <w:r w:rsidRPr="00090565">
              <w:rPr>
                <w:rFonts w:hint="eastAsia"/>
              </w:rPr>
              <w:t>按应用领域</w:t>
            </w:r>
          </w:p>
        </w:tc>
        <w:tc>
          <w:tcPr>
            <w:tcW w:w="3112" w:type="dxa"/>
            <w:vAlign w:val="center"/>
          </w:tcPr>
          <w:p w14:paraId="3DA353CD" w14:textId="5ACD2E51" w:rsidR="0034095D" w:rsidRDefault="0034095D" w:rsidP="008871E4">
            <w:pPr>
              <w:pStyle w:val="afffffffff2"/>
            </w:pPr>
            <w:r w:rsidRPr="008871E4">
              <w:rPr>
                <w:rFonts w:hint="eastAsia"/>
              </w:rPr>
              <w:t>半导体加工系统</w:t>
            </w:r>
          </w:p>
        </w:tc>
        <w:tc>
          <w:tcPr>
            <w:tcW w:w="3112" w:type="dxa"/>
            <w:vAlign w:val="center"/>
          </w:tcPr>
          <w:p w14:paraId="3DD2B8DD" w14:textId="0C76B24B" w:rsidR="0034095D" w:rsidRDefault="0034095D" w:rsidP="008871E4">
            <w:pPr>
              <w:pStyle w:val="afffffffff2"/>
            </w:pPr>
            <w:r w:rsidRPr="008871E4">
              <w:rPr>
                <w:rFonts w:hint="eastAsia"/>
              </w:rPr>
              <w:t>适用于硅、</w:t>
            </w:r>
            <w:r>
              <w:rPr>
                <w:rFonts w:hint="eastAsia"/>
              </w:rPr>
              <w:t>碳化硅、砷化镓</w:t>
            </w:r>
            <w:r w:rsidRPr="008871E4">
              <w:rPr>
                <w:rFonts w:hint="eastAsia"/>
              </w:rPr>
              <w:t>等半导体材料加工</w:t>
            </w:r>
          </w:p>
        </w:tc>
      </w:tr>
      <w:tr w:rsidR="0034095D" w14:paraId="6B82B2A0" w14:textId="77777777" w:rsidTr="008871E4">
        <w:trPr>
          <w:jc w:val="center"/>
        </w:trPr>
        <w:tc>
          <w:tcPr>
            <w:tcW w:w="3110" w:type="dxa"/>
            <w:vMerge/>
            <w:vAlign w:val="center"/>
          </w:tcPr>
          <w:p w14:paraId="3021A158" w14:textId="77777777" w:rsidR="0034095D" w:rsidRPr="008871E4" w:rsidRDefault="0034095D" w:rsidP="008871E4">
            <w:pPr>
              <w:pStyle w:val="afffffffff2"/>
            </w:pPr>
          </w:p>
        </w:tc>
        <w:tc>
          <w:tcPr>
            <w:tcW w:w="3112" w:type="dxa"/>
            <w:vAlign w:val="center"/>
          </w:tcPr>
          <w:p w14:paraId="153778F3" w14:textId="77777777" w:rsidR="0034095D" w:rsidRDefault="0034095D" w:rsidP="008871E4">
            <w:pPr>
              <w:pStyle w:val="afffffffff2"/>
            </w:pPr>
            <w:r w:rsidRPr="008871E4">
              <w:rPr>
                <w:rFonts w:hint="eastAsia"/>
              </w:rPr>
              <w:t>医疗器械精密切割系统</w:t>
            </w:r>
          </w:p>
        </w:tc>
        <w:tc>
          <w:tcPr>
            <w:tcW w:w="3112" w:type="dxa"/>
            <w:vAlign w:val="center"/>
          </w:tcPr>
          <w:p w14:paraId="0C27BCCD" w14:textId="77777777" w:rsidR="0034095D" w:rsidRDefault="0034095D" w:rsidP="008871E4">
            <w:pPr>
              <w:pStyle w:val="afffffffff2"/>
            </w:pPr>
            <w:r w:rsidRPr="008871E4">
              <w:rPr>
                <w:rFonts w:hint="eastAsia"/>
              </w:rPr>
              <w:t>适用于钛合金、不锈钢等植入物加工</w:t>
            </w:r>
          </w:p>
        </w:tc>
      </w:tr>
      <w:tr w:rsidR="0034095D" w14:paraId="5599EFC7" w14:textId="77777777" w:rsidTr="008871E4">
        <w:trPr>
          <w:jc w:val="center"/>
        </w:trPr>
        <w:tc>
          <w:tcPr>
            <w:tcW w:w="3110" w:type="dxa"/>
            <w:vMerge/>
            <w:vAlign w:val="center"/>
          </w:tcPr>
          <w:p w14:paraId="100BA022" w14:textId="77777777" w:rsidR="0034095D" w:rsidRPr="008871E4" w:rsidRDefault="0034095D" w:rsidP="008871E4">
            <w:pPr>
              <w:pStyle w:val="afffffffff2"/>
            </w:pPr>
          </w:p>
        </w:tc>
        <w:tc>
          <w:tcPr>
            <w:tcW w:w="3112" w:type="dxa"/>
            <w:vAlign w:val="center"/>
          </w:tcPr>
          <w:p w14:paraId="290B0382" w14:textId="77777777" w:rsidR="0034095D" w:rsidRPr="008871E4" w:rsidRDefault="0034095D" w:rsidP="008871E4">
            <w:pPr>
              <w:pStyle w:val="afffffffff2"/>
            </w:pPr>
            <w:r w:rsidRPr="008871E4">
              <w:rPr>
                <w:rFonts w:hint="eastAsia"/>
              </w:rPr>
              <w:t>航空航天部件加工系统</w:t>
            </w:r>
          </w:p>
        </w:tc>
        <w:tc>
          <w:tcPr>
            <w:tcW w:w="3112" w:type="dxa"/>
            <w:vAlign w:val="center"/>
          </w:tcPr>
          <w:p w14:paraId="26924CD3" w14:textId="1048BCDF" w:rsidR="0034095D" w:rsidRDefault="0034095D" w:rsidP="008871E4">
            <w:pPr>
              <w:pStyle w:val="afffffffff2"/>
            </w:pPr>
            <w:r w:rsidRPr="008871E4">
              <w:rPr>
                <w:rFonts w:hint="eastAsia"/>
              </w:rPr>
              <w:t>适用于碳纤维、高温合金</w:t>
            </w:r>
            <w:r>
              <w:rPr>
                <w:rFonts w:hint="eastAsia"/>
              </w:rPr>
              <w:t>、陶瓷基复合材料</w:t>
            </w:r>
            <w:r w:rsidRPr="008871E4">
              <w:rPr>
                <w:rFonts w:hint="eastAsia"/>
              </w:rPr>
              <w:t>等部件加工</w:t>
            </w:r>
          </w:p>
        </w:tc>
      </w:tr>
      <w:tr w:rsidR="0034095D" w14:paraId="5C2A53F4" w14:textId="77777777" w:rsidTr="008871E4">
        <w:trPr>
          <w:jc w:val="center"/>
        </w:trPr>
        <w:tc>
          <w:tcPr>
            <w:tcW w:w="3110" w:type="dxa"/>
            <w:vMerge/>
            <w:vAlign w:val="center"/>
          </w:tcPr>
          <w:p w14:paraId="7B89221C" w14:textId="77777777" w:rsidR="0034095D" w:rsidRPr="008871E4" w:rsidRDefault="0034095D" w:rsidP="008871E4">
            <w:pPr>
              <w:pStyle w:val="afffffffff2"/>
            </w:pPr>
          </w:p>
        </w:tc>
        <w:tc>
          <w:tcPr>
            <w:tcW w:w="3112" w:type="dxa"/>
            <w:vAlign w:val="center"/>
          </w:tcPr>
          <w:p w14:paraId="56EE8DF2" w14:textId="7B4DDE73" w:rsidR="0034095D" w:rsidRPr="008871E4" w:rsidRDefault="0034095D" w:rsidP="008871E4">
            <w:pPr>
              <w:pStyle w:val="afffffffff2"/>
            </w:pPr>
            <w:r w:rsidRPr="0034095D">
              <w:rPr>
                <w:rFonts w:hint="eastAsia"/>
              </w:rPr>
              <w:t>其他加工系统</w:t>
            </w:r>
          </w:p>
        </w:tc>
        <w:tc>
          <w:tcPr>
            <w:tcW w:w="3112" w:type="dxa"/>
            <w:vAlign w:val="center"/>
          </w:tcPr>
          <w:p w14:paraId="18C86DD5" w14:textId="3BABB478" w:rsidR="0034095D" w:rsidRPr="008871E4" w:rsidRDefault="0034095D" w:rsidP="008871E4">
            <w:pPr>
              <w:pStyle w:val="afffffffff2"/>
            </w:pPr>
            <w:r w:rsidRPr="0034095D">
              <w:rPr>
                <w:rFonts w:hint="eastAsia"/>
              </w:rPr>
              <w:t>以上未涉及的材料加工</w:t>
            </w:r>
          </w:p>
        </w:tc>
      </w:tr>
      <w:tr w:rsidR="00316A7B" w14:paraId="1994DEF6" w14:textId="77777777" w:rsidTr="008871E4">
        <w:trPr>
          <w:jc w:val="center"/>
        </w:trPr>
        <w:tc>
          <w:tcPr>
            <w:tcW w:w="3110" w:type="dxa"/>
            <w:vMerge w:val="restart"/>
            <w:vAlign w:val="center"/>
          </w:tcPr>
          <w:p w14:paraId="634DD4D9" w14:textId="584BD27B" w:rsidR="00316A7B" w:rsidRPr="008871E4" w:rsidRDefault="008430EF" w:rsidP="00316A7B">
            <w:pPr>
              <w:pStyle w:val="afffffffff2"/>
            </w:pPr>
            <w:r w:rsidRPr="00E70C9A">
              <w:rPr>
                <w:rFonts w:hint="eastAsia"/>
              </w:rPr>
              <w:t>按</w:t>
            </w:r>
            <w:r w:rsidR="00316A7B" w:rsidRPr="00E70C9A">
              <w:rPr>
                <w:rFonts w:hint="eastAsia"/>
              </w:rPr>
              <w:t>波长</w:t>
            </w:r>
          </w:p>
        </w:tc>
        <w:tc>
          <w:tcPr>
            <w:tcW w:w="3112" w:type="dxa"/>
            <w:vAlign w:val="center"/>
          </w:tcPr>
          <w:p w14:paraId="3BEB7268" w14:textId="1A49D3CD" w:rsidR="00316A7B" w:rsidRPr="008871E4" w:rsidRDefault="00316A7B" w:rsidP="00316A7B">
            <w:pPr>
              <w:pStyle w:val="afffffffff2"/>
            </w:pPr>
            <w:r>
              <w:rPr>
                <w:rFonts w:hint="eastAsia"/>
              </w:rPr>
              <w:t>红外水导</w:t>
            </w:r>
            <w:r w:rsidR="00B12230">
              <w:rPr>
                <w:rFonts w:hint="eastAsia"/>
              </w:rPr>
              <w:t>激光</w:t>
            </w:r>
          </w:p>
        </w:tc>
        <w:tc>
          <w:tcPr>
            <w:tcW w:w="3112" w:type="dxa"/>
            <w:vAlign w:val="center"/>
          </w:tcPr>
          <w:p w14:paraId="5290D6FF" w14:textId="382863A1" w:rsidR="00316A7B" w:rsidRPr="008871E4" w:rsidRDefault="00811143" w:rsidP="00316A7B">
            <w:pPr>
              <w:pStyle w:val="afffffffff2"/>
            </w:pPr>
            <w:r>
              <w:rPr>
                <w:rFonts w:hint="eastAsia"/>
              </w:rPr>
              <w:t>10</w:t>
            </w:r>
            <w:r w:rsidR="00BF0E8D">
              <w:rPr>
                <w:rFonts w:hint="eastAsia"/>
              </w:rPr>
              <w:t>64</w:t>
            </w:r>
            <w:r w:rsidR="008430EF">
              <w:rPr>
                <w:rFonts w:hint="eastAsia"/>
              </w:rPr>
              <w:t xml:space="preserve"> nm～</w:t>
            </w:r>
            <w:r>
              <w:rPr>
                <w:rFonts w:hint="eastAsia"/>
              </w:rPr>
              <w:t>1080</w:t>
            </w:r>
            <w:r w:rsidR="00316A7B">
              <w:rPr>
                <w:rFonts w:hint="eastAsia"/>
              </w:rPr>
              <w:t xml:space="preserve"> nm</w:t>
            </w:r>
          </w:p>
        </w:tc>
      </w:tr>
      <w:tr w:rsidR="00316A7B" w14:paraId="105FEB6D" w14:textId="77777777" w:rsidTr="008871E4">
        <w:trPr>
          <w:jc w:val="center"/>
        </w:trPr>
        <w:tc>
          <w:tcPr>
            <w:tcW w:w="3110" w:type="dxa"/>
            <w:vMerge/>
            <w:vAlign w:val="center"/>
          </w:tcPr>
          <w:p w14:paraId="7F3A5389" w14:textId="77777777" w:rsidR="00316A7B" w:rsidRPr="008871E4" w:rsidRDefault="00316A7B" w:rsidP="00316A7B">
            <w:pPr>
              <w:pStyle w:val="afffffffff2"/>
            </w:pPr>
          </w:p>
        </w:tc>
        <w:tc>
          <w:tcPr>
            <w:tcW w:w="3112" w:type="dxa"/>
            <w:vAlign w:val="center"/>
          </w:tcPr>
          <w:p w14:paraId="7BA3BC9B" w14:textId="1E746546" w:rsidR="00316A7B" w:rsidRPr="008871E4" w:rsidRDefault="00316A7B" w:rsidP="00316A7B">
            <w:pPr>
              <w:pStyle w:val="afffffffff2"/>
            </w:pPr>
            <w:r>
              <w:rPr>
                <w:rFonts w:hint="eastAsia"/>
              </w:rPr>
              <w:t>绿光水导</w:t>
            </w:r>
            <w:r w:rsidR="00B12230">
              <w:rPr>
                <w:rFonts w:hint="eastAsia"/>
              </w:rPr>
              <w:t>激光</w:t>
            </w:r>
          </w:p>
        </w:tc>
        <w:tc>
          <w:tcPr>
            <w:tcW w:w="3112" w:type="dxa"/>
            <w:vAlign w:val="center"/>
          </w:tcPr>
          <w:p w14:paraId="538780AA" w14:textId="6AF331AE" w:rsidR="00316A7B" w:rsidRPr="008871E4" w:rsidRDefault="00811143" w:rsidP="00316A7B">
            <w:pPr>
              <w:pStyle w:val="afffffffff2"/>
            </w:pPr>
            <w:r>
              <w:rPr>
                <w:rFonts w:hint="eastAsia"/>
              </w:rPr>
              <w:t>515</w:t>
            </w:r>
            <w:r w:rsidR="008430EF">
              <w:rPr>
                <w:rFonts w:hint="eastAsia"/>
              </w:rPr>
              <w:t xml:space="preserve"> nm～</w:t>
            </w:r>
            <w:r>
              <w:rPr>
                <w:rFonts w:hint="eastAsia"/>
              </w:rPr>
              <w:t>550</w:t>
            </w:r>
            <w:r w:rsidR="00316A7B">
              <w:rPr>
                <w:rFonts w:hint="eastAsia"/>
              </w:rPr>
              <w:t xml:space="preserve"> nm</w:t>
            </w:r>
          </w:p>
        </w:tc>
      </w:tr>
    </w:tbl>
    <w:p w14:paraId="0D9076D1" w14:textId="77777777" w:rsidR="00A14BE6" w:rsidRDefault="00A14BE6" w:rsidP="00A14BE6">
      <w:pPr>
        <w:pStyle w:val="affd"/>
        <w:spacing w:before="120" w:after="120"/>
      </w:pPr>
      <w:bookmarkStart w:id="62" w:name="_Toc200629506"/>
      <w:bookmarkStart w:id="63" w:name="_Toc207208975"/>
      <w:bookmarkStart w:id="64" w:name="_Toc207281889"/>
      <w:bookmarkStart w:id="65" w:name="_Toc207290821"/>
      <w:r>
        <w:rPr>
          <w:rFonts w:hint="eastAsia"/>
        </w:rPr>
        <w:t>系统组成</w:t>
      </w:r>
      <w:bookmarkEnd w:id="62"/>
      <w:bookmarkEnd w:id="63"/>
      <w:bookmarkEnd w:id="64"/>
      <w:bookmarkEnd w:id="65"/>
    </w:p>
    <w:p w14:paraId="7A2AFB60" w14:textId="77777777" w:rsidR="009F5F55" w:rsidRDefault="009F5F55" w:rsidP="009F5F55">
      <w:pPr>
        <w:pStyle w:val="affff6"/>
        <w:ind w:firstLine="420"/>
      </w:pPr>
      <w:r w:rsidRPr="009F5F55">
        <w:rPr>
          <w:rFonts w:hint="eastAsia"/>
        </w:rPr>
        <w:t>水导激光加工系统应由以下模块构成：</w:t>
      </w:r>
    </w:p>
    <w:p w14:paraId="5DFA8EB4" w14:textId="77777777" w:rsidR="009F5F55" w:rsidRDefault="009F5F55" w:rsidP="009F5F55">
      <w:pPr>
        <w:pStyle w:val="aff2"/>
        <w:spacing w:before="120" w:after="120"/>
      </w:pPr>
      <w:r>
        <w:rPr>
          <w:rFonts w:hint="eastAsia"/>
        </w:rPr>
        <w:t>系统组成</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9F5F55" w14:paraId="0CD070CD" w14:textId="77777777" w:rsidTr="00100BA0">
        <w:trPr>
          <w:tblHeader/>
          <w:jc w:val="center"/>
        </w:trPr>
        <w:tc>
          <w:tcPr>
            <w:tcW w:w="4667" w:type="dxa"/>
            <w:tcBorders>
              <w:top w:val="single" w:sz="8" w:space="0" w:color="auto"/>
              <w:bottom w:val="single" w:sz="8" w:space="0" w:color="auto"/>
            </w:tcBorders>
            <w:vAlign w:val="center"/>
          </w:tcPr>
          <w:p w14:paraId="704180E8" w14:textId="77777777" w:rsidR="009F5F55" w:rsidRDefault="009F5F55" w:rsidP="009F5F55">
            <w:pPr>
              <w:pStyle w:val="afffffffff2"/>
            </w:pPr>
            <w:r>
              <w:rPr>
                <w:rFonts w:hint="eastAsia"/>
              </w:rPr>
              <w:t>模块</w:t>
            </w:r>
          </w:p>
        </w:tc>
        <w:tc>
          <w:tcPr>
            <w:tcW w:w="4667" w:type="dxa"/>
            <w:tcBorders>
              <w:top w:val="single" w:sz="8" w:space="0" w:color="auto"/>
              <w:bottom w:val="single" w:sz="8" w:space="0" w:color="auto"/>
            </w:tcBorders>
            <w:vAlign w:val="center"/>
          </w:tcPr>
          <w:p w14:paraId="1BFB253E" w14:textId="77777777" w:rsidR="009F5F55" w:rsidRDefault="009F5F55" w:rsidP="009F5F55">
            <w:pPr>
              <w:pStyle w:val="afffffffff2"/>
            </w:pPr>
            <w:r>
              <w:rPr>
                <w:rFonts w:hint="eastAsia"/>
              </w:rPr>
              <w:t>核心要求</w:t>
            </w:r>
          </w:p>
        </w:tc>
      </w:tr>
      <w:tr w:rsidR="009F5F55" w14:paraId="391EEB78" w14:textId="77777777" w:rsidTr="00100BA0">
        <w:trPr>
          <w:jc w:val="center"/>
        </w:trPr>
        <w:tc>
          <w:tcPr>
            <w:tcW w:w="4667" w:type="dxa"/>
            <w:tcBorders>
              <w:top w:val="single" w:sz="8" w:space="0" w:color="auto"/>
            </w:tcBorders>
            <w:vAlign w:val="center"/>
          </w:tcPr>
          <w:p w14:paraId="33842192" w14:textId="77777777" w:rsidR="009F5F55" w:rsidRDefault="009F5F55" w:rsidP="009F5F55">
            <w:pPr>
              <w:pStyle w:val="afffffffff2"/>
            </w:pPr>
            <w:r w:rsidRPr="009F5F55">
              <w:rPr>
                <w:rFonts w:hint="eastAsia"/>
              </w:rPr>
              <w:t>激光发生器</w:t>
            </w:r>
          </w:p>
        </w:tc>
        <w:tc>
          <w:tcPr>
            <w:tcW w:w="4667" w:type="dxa"/>
            <w:tcBorders>
              <w:top w:val="single" w:sz="8" w:space="0" w:color="auto"/>
            </w:tcBorders>
            <w:vAlign w:val="center"/>
          </w:tcPr>
          <w:p w14:paraId="70109D51" w14:textId="77777777" w:rsidR="00632853" w:rsidRDefault="009F5F55" w:rsidP="009F5F55">
            <w:pPr>
              <w:pStyle w:val="afffffffff2"/>
            </w:pPr>
            <w:r w:rsidRPr="009F5F55">
              <w:rPr>
                <w:rFonts w:hint="eastAsia"/>
              </w:rPr>
              <w:t>功率波动</w:t>
            </w:r>
            <w:r w:rsidR="00EB2C4D">
              <w:rPr>
                <w:rFonts w:hint="eastAsia"/>
              </w:rPr>
              <w:t>不大于</w:t>
            </w:r>
            <w:r w:rsidRPr="009F5F55">
              <w:rPr>
                <w:rFonts w:hint="eastAsia"/>
              </w:rPr>
              <w:t>±2%（连续工作</w:t>
            </w:r>
            <w:r w:rsidR="001378C0">
              <w:rPr>
                <w:rFonts w:hint="eastAsia"/>
              </w:rPr>
              <w:t>8</w:t>
            </w:r>
            <w:r>
              <w:rPr>
                <w:rFonts w:hint="eastAsia"/>
              </w:rPr>
              <w:t xml:space="preserve"> h</w:t>
            </w:r>
            <w:r w:rsidRPr="009F5F55">
              <w:rPr>
                <w:rFonts w:hint="eastAsia"/>
              </w:rPr>
              <w:t>）</w:t>
            </w:r>
            <w:r w:rsidR="00BF0E8D">
              <w:rPr>
                <w:rFonts w:hint="eastAsia"/>
              </w:rPr>
              <w:t>；</w:t>
            </w:r>
          </w:p>
          <w:p w14:paraId="58C98831" w14:textId="77777777" w:rsidR="00632853" w:rsidRDefault="00BF0E8D" w:rsidP="009F5F55">
            <w:pPr>
              <w:pStyle w:val="afffffffff2"/>
            </w:pPr>
            <w:r w:rsidRPr="00AE6008">
              <w:rPr>
                <w:rFonts w:hint="eastAsia"/>
              </w:rPr>
              <w:t>光束发散角</w:t>
            </w:r>
            <w:r>
              <w:rPr>
                <w:rFonts w:hint="eastAsia"/>
              </w:rPr>
              <w:t>（光纤输出半角）</w:t>
            </w:r>
            <w:r w:rsidRPr="00AE6008">
              <w:rPr>
                <w:rFonts w:hint="eastAsia"/>
              </w:rPr>
              <w:t>不大于</w:t>
            </w:r>
            <w:r w:rsidR="00000954">
              <w:rPr>
                <w:rFonts w:hint="eastAsia"/>
              </w:rPr>
              <w:t>85</w:t>
            </w:r>
            <w:r w:rsidRPr="00AE6008">
              <w:rPr>
                <w:rFonts w:hint="eastAsia"/>
              </w:rPr>
              <w:t xml:space="preserve"> mrad</w:t>
            </w:r>
            <w:r w:rsidR="00155B9C">
              <w:rPr>
                <w:rFonts w:hint="eastAsia"/>
              </w:rPr>
              <w:t>；</w:t>
            </w:r>
          </w:p>
          <w:p w14:paraId="6F08A13F" w14:textId="18859C4A" w:rsidR="009F5F55" w:rsidRDefault="00155B9C" w:rsidP="009F5F55">
            <w:pPr>
              <w:pStyle w:val="afffffffff2"/>
            </w:pPr>
            <w:r w:rsidRPr="0034095D">
              <w:rPr>
                <w:rFonts w:hint="eastAsia"/>
              </w:rPr>
              <w:t>光纤规格为</w:t>
            </w:r>
            <w:r w:rsidR="00A13529" w:rsidRPr="0034095D">
              <w:rPr>
                <w:rFonts w:hint="eastAsia"/>
              </w:rPr>
              <w:t>纤芯</w:t>
            </w:r>
            <w:r w:rsidR="0053201E" w:rsidRPr="0034095D">
              <w:rPr>
                <w:rFonts w:hint="eastAsia"/>
              </w:rPr>
              <w:t>直径</w:t>
            </w:r>
            <w:r w:rsidR="00856628" w:rsidRPr="0034095D">
              <w:rPr>
                <w:rFonts w:hint="eastAsia"/>
              </w:rPr>
              <w:t>14</w:t>
            </w:r>
            <w:r w:rsidR="008430EF" w:rsidRPr="0034095D">
              <w:rPr>
                <w:rFonts w:hint="eastAsia"/>
              </w:rPr>
              <w:t xml:space="preserve"> μm</w:t>
            </w:r>
            <w:r w:rsidR="00856628" w:rsidRPr="0034095D">
              <w:rPr>
                <w:rFonts w:hint="eastAsia"/>
              </w:rPr>
              <w:t>～</w:t>
            </w:r>
            <w:r w:rsidRPr="0034095D">
              <w:rPr>
                <w:rFonts w:hint="eastAsia"/>
              </w:rPr>
              <w:t>400</w:t>
            </w:r>
            <w:r w:rsidR="008430EF" w:rsidRPr="0034095D">
              <w:rPr>
                <w:rFonts w:hint="eastAsia"/>
              </w:rPr>
              <w:t xml:space="preserve"> μm</w:t>
            </w:r>
          </w:p>
        </w:tc>
      </w:tr>
      <w:tr w:rsidR="009F5F55" w14:paraId="7B4FE319" w14:textId="77777777" w:rsidTr="00100BA0">
        <w:trPr>
          <w:jc w:val="center"/>
        </w:trPr>
        <w:tc>
          <w:tcPr>
            <w:tcW w:w="4667" w:type="dxa"/>
            <w:vAlign w:val="center"/>
          </w:tcPr>
          <w:p w14:paraId="723C1E8D" w14:textId="77777777" w:rsidR="009F5F55" w:rsidRDefault="009F5F55" w:rsidP="009F5F55">
            <w:pPr>
              <w:pStyle w:val="afffffffff2"/>
            </w:pPr>
            <w:r w:rsidRPr="009F5F55">
              <w:rPr>
                <w:rFonts w:hint="eastAsia"/>
              </w:rPr>
              <w:t>水循环系统</w:t>
            </w:r>
          </w:p>
        </w:tc>
        <w:tc>
          <w:tcPr>
            <w:tcW w:w="4667" w:type="dxa"/>
            <w:vAlign w:val="center"/>
          </w:tcPr>
          <w:p w14:paraId="0EBE0784" w14:textId="77777777" w:rsidR="00632853" w:rsidRDefault="009F5F55" w:rsidP="009F5F55">
            <w:pPr>
              <w:pStyle w:val="afffffffff2"/>
            </w:pPr>
            <w:r w:rsidRPr="009F5F55">
              <w:rPr>
                <w:rFonts w:hint="eastAsia"/>
              </w:rPr>
              <w:t>水质：电阻率</w:t>
            </w:r>
            <w:r w:rsidR="00EB2C4D">
              <w:rPr>
                <w:rFonts w:hint="eastAsia"/>
              </w:rPr>
              <w:t>不小于</w:t>
            </w:r>
            <w:r w:rsidRPr="009F5F55">
              <w:rPr>
                <w:rFonts w:hint="eastAsia"/>
              </w:rPr>
              <w:t>18 MΩ·cm（25</w:t>
            </w:r>
            <w:r>
              <w:rPr>
                <w:rFonts w:hint="eastAsia"/>
              </w:rPr>
              <w:t xml:space="preserve"> </w:t>
            </w:r>
            <w:r w:rsidRPr="009F5F55">
              <w:rPr>
                <w:rFonts w:hint="eastAsia"/>
              </w:rPr>
              <w:t>℃）的去离子水；</w:t>
            </w:r>
          </w:p>
          <w:p w14:paraId="076CFDC3" w14:textId="156DA5F7" w:rsidR="00632853" w:rsidRDefault="009F5F55" w:rsidP="00632853">
            <w:pPr>
              <w:pStyle w:val="afffffffff2"/>
            </w:pPr>
            <w:r w:rsidRPr="009F5F55">
              <w:rPr>
                <w:rFonts w:hint="eastAsia"/>
              </w:rPr>
              <w:t>水压</w:t>
            </w:r>
            <w:r w:rsidR="001247E5">
              <w:rPr>
                <w:rFonts w:hint="eastAsia"/>
              </w:rPr>
              <w:t>输出</w:t>
            </w:r>
            <w:r w:rsidRPr="009F5F55">
              <w:rPr>
                <w:rFonts w:hint="eastAsia"/>
              </w:rPr>
              <w:t>控制精度：±0.1 MPa</w:t>
            </w:r>
          </w:p>
        </w:tc>
      </w:tr>
      <w:tr w:rsidR="009F5F55" w14:paraId="1A06133C" w14:textId="77777777" w:rsidTr="00100BA0">
        <w:trPr>
          <w:jc w:val="center"/>
        </w:trPr>
        <w:tc>
          <w:tcPr>
            <w:tcW w:w="4667" w:type="dxa"/>
            <w:vAlign w:val="center"/>
          </w:tcPr>
          <w:p w14:paraId="42C83E4D" w14:textId="59E46ACB" w:rsidR="009F5F55" w:rsidRDefault="009F5F55" w:rsidP="009F5F55">
            <w:pPr>
              <w:pStyle w:val="afffffffff2"/>
            </w:pPr>
            <w:r w:rsidRPr="009F5F55">
              <w:rPr>
                <w:rFonts w:hint="eastAsia"/>
              </w:rPr>
              <w:t>光</w:t>
            </w:r>
            <w:r w:rsidR="0034095D">
              <w:rPr>
                <w:rFonts w:hint="eastAsia"/>
              </w:rPr>
              <w:t>-水</w:t>
            </w:r>
            <w:r w:rsidRPr="009F5F55">
              <w:rPr>
                <w:rFonts w:hint="eastAsia"/>
              </w:rPr>
              <w:t>耦合模块</w:t>
            </w:r>
          </w:p>
        </w:tc>
        <w:tc>
          <w:tcPr>
            <w:tcW w:w="4667" w:type="dxa"/>
            <w:vAlign w:val="center"/>
          </w:tcPr>
          <w:p w14:paraId="5B0E2139" w14:textId="77777777" w:rsidR="00632853" w:rsidRPr="0034095D" w:rsidRDefault="00E40D79" w:rsidP="009F5F55">
            <w:pPr>
              <w:pStyle w:val="afffffffff2"/>
            </w:pPr>
            <w:r w:rsidRPr="0034095D">
              <w:rPr>
                <w:rFonts w:hint="eastAsia"/>
              </w:rPr>
              <w:t>激光</w:t>
            </w:r>
            <w:r w:rsidR="009F5F55" w:rsidRPr="0034095D">
              <w:rPr>
                <w:rFonts w:hint="eastAsia"/>
              </w:rPr>
              <w:t>耦合效率</w:t>
            </w:r>
            <w:r w:rsidR="00EB2C4D" w:rsidRPr="0034095D">
              <w:rPr>
                <w:rFonts w:hint="eastAsia"/>
              </w:rPr>
              <w:t>不小于</w:t>
            </w:r>
            <w:r w:rsidR="009F5F55" w:rsidRPr="0034095D">
              <w:rPr>
                <w:rFonts w:hint="eastAsia"/>
              </w:rPr>
              <w:t>85%；</w:t>
            </w:r>
          </w:p>
          <w:p w14:paraId="2B30B003" w14:textId="77777777" w:rsidR="009F5F55" w:rsidRPr="0034095D" w:rsidRDefault="00704729" w:rsidP="009F5F55">
            <w:pPr>
              <w:pStyle w:val="afffffffff2"/>
            </w:pPr>
            <w:r w:rsidRPr="0034095D">
              <w:rPr>
                <w:rFonts w:hint="eastAsia"/>
              </w:rPr>
              <w:t>喷嘴直径30</w:t>
            </w:r>
            <w:r w:rsidR="008430EF" w:rsidRPr="0034095D">
              <w:rPr>
                <w:rFonts w:hint="eastAsia"/>
              </w:rPr>
              <w:t xml:space="preserve"> μm～</w:t>
            </w:r>
            <w:r w:rsidRPr="0034095D">
              <w:rPr>
                <w:rFonts w:hint="eastAsia"/>
              </w:rPr>
              <w:t>100</w:t>
            </w:r>
            <w:r w:rsidR="008430EF" w:rsidRPr="0034095D">
              <w:rPr>
                <w:rFonts w:hint="eastAsia"/>
              </w:rPr>
              <w:t xml:space="preserve"> μm</w:t>
            </w:r>
            <w:r w:rsidR="00632853" w:rsidRPr="0034095D">
              <w:rPr>
                <w:rFonts w:hint="eastAsia"/>
              </w:rPr>
              <w:t>；</w:t>
            </w:r>
          </w:p>
          <w:p w14:paraId="6BD3DF38" w14:textId="1745D4B8" w:rsidR="00632853" w:rsidRPr="0034095D" w:rsidRDefault="0034095D" w:rsidP="009F5F55">
            <w:pPr>
              <w:pStyle w:val="afffffffff2"/>
            </w:pPr>
            <w:r w:rsidRPr="0034095D">
              <w:rPr>
                <w:rFonts w:hint="eastAsia"/>
              </w:rPr>
              <w:t>输出水压</w:t>
            </w:r>
            <w:r w:rsidR="00632853" w:rsidRPr="0034095D">
              <w:rPr>
                <w:rFonts w:hint="eastAsia"/>
              </w:rPr>
              <w:t>：</w:t>
            </w:r>
            <w:r w:rsidRPr="0034095D">
              <w:rPr>
                <w:rFonts w:hint="eastAsia"/>
              </w:rPr>
              <w:t>10</w:t>
            </w:r>
            <w:r w:rsidR="00632853" w:rsidRPr="0034095D">
              <w:rPr>
                <w:rFonts w:hint="eastAsia"/>
              </w:rPr>
              <w:t xml:space="preserve"> MPa～</w:t>
            </w:r>
            <w:r w:rsidRPr="0034095D">
              <w:rPr>
                <w:rFonts w:hint="eastAsia"/>
              </w:rPr>
              <w:t>60</w:t>
            </w:r>
            <w:r w:rsidR="00632853" w:rsidRPr="0034095D">
              <w:rPr>
                <w:rFonts w:hint="eastAsia"/>
              </w:rPr>
              <w:t xml:space="preserve"> MPa；</w:t>
            </w:r>
          </w:p>
          <w:p w14:paraId="170AF282" w14:textId="0D223BEA" w:rsidR="00632853" w:rsidRPr="0034095D" w:rsidRDefault="00632853" w:rsidP="009F5F55">
            <w:pPr>
              <w:pStyle w:val="afffffffff2"/>
            </w:pPr>
            <w:r w:rsidRPr="0034095D">
              <w:rPr>
                <w:rFonts w:hint="eastAsia"/>
              </w:rPr>
              <w:t>有效水光纤稳定长度：10 mm～</w:t>
            </w:r>
            <w:r w:rsidR="0034095D" w:rsidRPr="0034095D">
              <w:rPr>
                <w:rFonts w:hint="eastAsia"/>
              </w:rPr>
              <w:t>10</w:t>
            </w:r>
            <w:r w:rsidRPr="0034095D">
              <w:rPr>
                <w:rFonts w:hint="eastAsia"/>
              </w:rPr>
              <w:t>0 mm</w:t>
            </w:r>
          </w:p>
        </w:tc>
      </w:tr>
      <w:tr w:rsidR="009F5F55" w14:paraId="571CA64A" w14:textId="77777777" w:rsidTr="00100BA0">
        <w:trPr>
          <w:jc w:val="center"/>
        </w:trPr>
        <w:tc>
          <w:tcPr>
            <w:tcW w:w="4667" w:type="dxa"/>
            <w:vAlign w:val="center"/>
          </w:tcPr>
          <w:p w14:paraId="3FE17BB7" w14:textId="77777777" w:rsidR="009F5F55" w:rsidRDefault="009F5F55" w:rsidP="009F5F55">
            <w:pPr>
              <w:pStyle w:val="afffffffff2"/>
            </w:pPr>
            <w:r w:rsidRPr="009F5F55">
              <w:rPr>
                <w:rFonts w:hint="eastAsia"/>
              </w:rPr>
              <w:t>安全防护装置</w:t>
            </w:r>
          </w:p>
        </w:tc>
        <w:tc>
          <w:tcPr>
            <w:tcW w:w="4667" w:type="dxa"/>
            <w:vAlign w:val="center"/>
          </w:tcPr>
          <w:p w14:paraId="183A63EA" w14:textId="77777777" w:rsidR="00CD3794" w:rsidRPr="0034095D" w:rsidRDefault="00011942" w:rsidP="009F5F55">
            <w:pPr>
              <w:pStyle w:val="afffffffff2"/>
            </w:pPr>
            <w:r w:rsidRPr="0034095D">
              <w:rPr>
                <w:rFonts w:hint="eastAsia"/>
              </w:rPr>
              <w:t>符合Class 4激光防护等级要求；</w:t>
            </w:r>
          </w:p>
          <w:p w14:paraId="4853EFA0" w14:textId="5C6F8BC5" w:rsidR="009F5F55" w:rsidRPr="0034095D" w:rsidRDefault="00011942" w:rsidP="009F5F55">
            <w:pPr>
              <w:pStyle w:val="afffffffff2"/>
            </w:pPr>
            <w:r w:rsidRPr="0034095D">
              <w:rPr>
                <w:rFonts w:hint="eastAsia"/>
              </w:rPr>
              <w:t>配备水压</w:t>
            </w:r>
            <w:r w:rsidR="003F5BA6">
              <w:rPr>
                <w:rFonts w:hint="eastAsia"/>
              </w:rPr>
              <w:t>、</w:t>
            </w:r>
            <w:r w:rsidRPr="0034095D">
              <w:rPr>
                <w:rFonts w:hint="eastAsia"/>
              </w:rPr>
              <w:t>温度实时监测及紧急停机装置</w:t>
            </w:r>
          </w:p>
        </w:tc>
      </w:tr>
    </w:tbl>
    <w:p w14:paraId="01244492" w14:textId="77777777" w:rsidR="009F5F55" w:rsidRDefault="009F5F55" w:rsidP="009F5F55">
      <w:pPr>
        <w:pStyle w:val="affff6"/>
        <w:ind w:firstLine="420"/>
      </w:pPr>
    </w:p>
    <w:p w14:paraId="676746CA" w14:textId="77777777" w:rsidR="0014769B" w:rsidRDefault="0014769B" w:rsidP="0014769B">
      <w:pPr>
        <w:pStyle w:val="affc"/>
        <w:spacing w:before="240" w:after="240"/>
      </w:pPr>
      <w:bookmarkStart w:id="66" w:name="_Toc200629507"/>
      <w:bookmarkStart w:id="67" w:name="_Toc207208976"/>
      <w:bookmarkStart w:id="68" w:name="_Toc207281890"/>
      <w:bookmarkStart w:id="69" w:name="_Toc207290822"/>
      <w:r>
        <w:rPr>
          <w:rFonts w:hint="eastAsia"/>
        </w:rPr>
        <w:t>工作条件要求</w:t>
      </w:r>
      <w:bookmarkEnd w:id="66"/>
      <w:bookmarkEnd w:id="67"/>
      <w:bookmarkEnd w:id="68"/>
      <w:bookmarkEnd w:id="69"/>
    </w:p>
    <w:p w14:paraId="0013A49B" w14:textId="77777777" w:rsidR="0014769B" w:rsidRDefault="0014769B" w:rsidP="0014769B">
      <w:pPr>
        <w:pStyle w:val="affd"/>
        <w:spacing w:before="120" w:after="120"/>
      </w:pPr>
      <w:bookmarkStart w:id="70" w:name="_Toc200629508"/>
      <w:bookmarkStart w:id="71" w:name="_Toc207208977"/>
      <w:bookmarkStart w:id="72" w:name="_Toc207281891"/>
      <w:bookmarkStart w:id="73" w:name="_Toc207290823"/>
      <w:r>
        <w:rPr>
          <w:rFonts w:hint="eastAsia"/>
        </w:rPr>
        <w:t>一般要求</w:t>
      </w:r>
      <w:bookmarkEnd w:id="70"/>
      <w:bookmarkEnd w:id="71"/>
      <w:bookmarkEnd w:id="72"/>
      <w:bookmarkEnd w:id="73"/>
    </w:p>
    <w:p w14:paraId="0C9E787F" w14:textId="77777777" w:rsidR="0014769B" w:rsidRDefault="0014769B" w:rsidP="0014769B">
      <w:pPr>
        <w:pStyle w:val="affff6"/>
        <w:ind w:firstLine="420"/>
      </w:pPr>
      <w:r>
        <w:rPr>
          <w:rFonts w:hint="eastAsia"/>
        </w:rPr>
        <w:t>系统设计、制造及运行应满足下列要求：</w:t>
      </w:r>
    </w:p>
    <w:p w14:paraId="36815DBB" w14:textId="77777777" w:rsidR="0014769B" w:rsidRDefault="0014769B" w:rsidP="0014769B">
      <w:pPr>
        <w:pStyle w:val="af5"/>
      </w:pPr>
      <w:r>
        <w:rPr>
          <w:rFonts w:hint="eastAsia"/>
        </w:rPr>
        <w:t>材料与部件控制：系统所用金属材料及外购光学元器件，入厂时应经检验部门复检，符合GB/T 19001的规定；</w:t>
      </w:r>
    </w:p>
    <w:p w14:paraId="1BF59BE8" w14:textId="77777777" w:rsidR="0014769B" w:rsidRDefault="0014769B" w:rsidP="0014769B">
      <w:pPr>
        <w:pStyle w:val="af5"/>
      </w:pPr>
      <w:r>
        <w:rPr>
          <w:rFonts w:hint="eastAsia"/>
        </w:rPr>
        <w:t>电气可靠性：</w:t>
      </w:r>
      <w:r w:rsidR="00B963D3">
        <w:rPr>
          <w:rFonts w:hint="eastAsia"/>
        </w:rPr>
        <w:t>按GB/T 5226.1的规定，</w:t>
      </w:r>
      <w:r>
        <w:rPr>
          <w:rFonts w:hint="eastAsia"/>
        </w:rPr>
        <w:t>系统在</w:t>
      </w:r>
      <w:r w:rsidR="005545AE">
        <w:rPr>
          <w:rFonts w:hint="eastAsia"/>
        </w:rPr>
        <w:t>上电、掉电、重启的</w:t>
      </w:r>
      <w:r>
        <w:rPr>
          <w:rFonts w:hint="eastAsia"/>
        </w:rPr>
        <w:t>电源瞬变时不应误动作，控制信号误差</w:t>
      </w:r>
      <w:r w:rsidR="00EB2C4D">
        <w:rPr>
          <w:rFonts w:hint="eastAsia"/>
        </w:rPr>
        <w:t>不应大于</w:t>
      </w:r>
      <w:r>
        <w:rPr>
          <w:rFonts w:hint="eastAsia"/>
        </w:rPr>
        <w:t>±0.1%；</w:t>
      </w:r>
    </w:p>
    <w:p w14:paraId="386AD3CC" w14:textId="77777777" w:rsidR="0014769B" w:rsidRDefault="0014769B" w:rsidP="0014769B">
      <w:pPr>
        <w:pStyle w:val="af5"/>
      </w:pPr>
      <w:r>
        <w:rPr>
          <w:rFonts w:hint="eastAsia"/>
        </w:rPr>
        <w:t>通信接口：采用千兆以太网电接口或光纤接口，通信协议支持</w:t>
      </w:r>
      <w:proofErr w:type="spellStart"/>
      <w:r>
        <w:rPr>
          <w:rFonts w:hint="eastAsia"/>
        </w:rPr>
        <w:t>EtherCAT</w:t>
      </w:r>
      <w:proofErr w:type="spellEnd"/>
      <w:r>
        <w:rPr>
          <w:rFonts w:hint="eastAsia"/>
        </w:rPr>
        <w:t>/</w:t>
      </w:r>
      <w:proofErr w:type="spellStart"/>
      <w:r>
        <w:rPr>
          <w:rFonts w:hint="eastAsia"/>
        </w:rPr>
        <w:t>Profinet</w:t>
      </w:r>
      <w:proofErr w:type="spellEnd"/>
      <w:r>
        <w:rPr>
          <w:rFonts w:hint="eastAsia"/>
        </w:rPr>
        <w:t>；</w:t>
      </w:r>
    </w:p>
    <w:p w14:paraId="754BFBA5" w14:textId="77777777" w:rsidR="0014769B" w:rsidRDefault="0014769B" w:rsidP="0014769B">
      <w:pPr>
        <w:pStyle w:val="af5"/>
      </w:pPr>
      <w:r>
        <w:rPr>
          <w:rFonts w:hint="eastAsia"/>
        </w:rPr>
        <w:t>软件管理：控制软件</w:t>
      </w:r>
      <w:r w:rsidR="00B963D3">
        <w:rPr>
          <w:rFonts w:hint="eastAsia"/>
        </w:rPr>
        <w:t>应</w:t>
      </w:r>
      <w:r>
        <w:rPr>
          <w:rFonts w:hint="eastAsia"/>
        </w:rPr>
        <w:t>具备版本追溯功能，支持远程安全升级；</w:t>
      </w:r>
    </w:p>
    <w:p w14:paraId="7F01CE2A" w14:textId="77777777" w:rsidR="0014769B" w:rsidRDefault="0014769B" w:rsidP="0014769B">
      <w:pPr>
        <w:pStyle w:val="af5"/>
      </w:pPr>
      <w:r>
        <w:rPr>
          <w:rFonts w:hint="eastAsia"/>
        </w:rPr>
        <w:t>直流电源：伺服驱动器供电电压DC 24</w:t>
      </w:r>
      <w:r w:rsidR="00B963D3">
        <w:rPr>
          <w:rFonts w:hint="eastAsia"/>
        </w:rPr>
        <w:t xml:space="preserve"> </w:t>
      </w:r>
      <w:r>
        <w:rPr>
          <w:rFonts w:hint="eastAsia"/>
        </w:rPr>
        <w:t>V，允许偏差±5%；</w:t>
      </w:r>
    </w:p>
    <w:p w14:paraId="034F30C0" w14:textId="6EB08AB2" w:rsidR="0014769B" w:rsidRDefault="0014769B" w:rsidP="0014769B">
      <w:pPr>
        <w:pStyle w:val="af5"/>
      </w:pPr>
      <w:r>
        <w:rPr>
          <w:rFonts w:hint="eastAsia"/>
        </w:rPr>
        <w:t>交流电源：</w:t>
      </w:r>
      <w:r w:rsidR="00B963D3">
        <w:rPr>
          <w:rFonts w:hint="eastAsia"/>
        </w:rPr>
        <w:t>按GB</w:t>
      </w:r>
      <w:r w:rsidR="00DB4190">
        <w:t>/T</w:t>
      </w:r>
      <w:r w:rsidR="00B963D3">
        <w:rPr>
          <w:rFonts w:hint="eastAsia"/>
        </w:rPr>
        <w:t xml:space="preserve"> 5226.1的规定，</w:t>
      </w:r>
      <w:r>
        <w:rPr>
          <w:rFonts w:hint="eastAsia"/>
        </w:rPr>
        <w:t>主系统供电AC 220</w:t>
      </w:r>
      <w:r w:rsidR="00B963D3">
        <w:rPr>
          <w:rFonts w:hint="eastAsia"/>
        </w:rPr>
        <w:t xml:space="preserve"> </w:t>
      </w:r>
      <w:r>
        <w:rPr>
          <w:rFonts w:hint="eastAsia"/>
        </w:rPr>
        <w:t>V±5%，频率50</w:t>
      </w:r>
      <w:r w:rsidR="00B963D3">
        <w:rPr>
          <w:rFonts w:hint="eastAsia"/>
        </w:rPr>
        <w:t xml:space="preserve"> </w:t>
      </w:r>
      <w:r>
        <w:rPr>
          <w:rFonts w:hint="eastAsia"/>
        </w:rPr>
        <w:t>Hz±1</w:t>
      </w:r>
      <w:r w:rsidR="00B963D3">
        <w:rPr>
          <w:rFonts w:hint="eastAsia"/>
        </w:rPr>
        <w:t xml:space="preserve"> </w:t>
      </w:r>
      <w:r>
        <w:rPr>
          <w:rFonts w:hint="eastAsia"/>
        </w:rPr>
        <w:t>Hz，接地电阻</w:t>
      </w:r>
      <w:r w:rsidR="005545AE">
        <w:rPr>
          <w:rFonts w:hint="eastAsia"/>
        </w:rPr>
        <w:t>不大于</w:t>
      </w:r>
      <w:r>
        <w:rPr>
          <w:rFonts w:hint="eastAsia"/>
        </w:rPr>
        <w:t>4</w:t>
      </w:r>
      <w:r w:rsidR="00B963D3">
        <w:rPr>
          <w:rFonts w:hint="eastAsia"/>
        </w:rPr>
        <w:t xml:space="preserve"> </w:t>
      </w:r>
      <w:r>
        <w:rPr>
          <w:rFonts w:hint="eastAsia"/>
        </w:rPr>
        <w:t>Ω。</w:t>
      </w:r>
    </w:p>
    <w:p w14:paraId="100DE33C" w14:textId="77777777" w:rsidR="0014769B" w:rsidRDefault="0014769B" w:rsidP="0014769B">
      <w:pPr>
        <w:pStyle w:val="affd"/>
        <w:spacing w:before="120" w:after="120"/>
      </w:pPr>
      <w:bookmarkStart w:id="74" w:name="_Toc200629509"/>
      <w:bookmarkStart w:id="75" w:name="_Toc207208978"/>
      <w:bookmarkStart w:id="76" w:name="_Toc207281892"/>
      <w:bookmarkStart w:id="77" w:name="_Toc207290824"/>
      <w:r>
        <w:rPr>
          <w:rFonts w:hint="eastAsia"/>
        </w:rPr>
        <w:t>环境条件要求</w:t>
      </w:r>
      <w:bookmarkEnd w:id="74"/>
      <w:bookmarkEnd w:id="75"/>
      <w:bookmarkEnd w:id="76"/>
      <w:bookmarkEnd w:id="77"/>
    </w:p>
    <w:p w14:paraId="7FD33216" w14:textId="77777777" w:rsidR="0014769B" w:rsidRDefault="0014769B" w:rsidP="0014769B">
      <w:pPr>
        <w:pStyle w:val="affff6"/>
        <w:ind w:firstLine="420"/>
      </w:pPr>
      <w:r>
        <w:rPr>
          <w:rFonts w:hint="eastAsia"/>
        </w:rPr>
        <w:t>系统布置环境应满足下列要求：</w:t>
      </w:r>
    </w:p>
    <w:p w14:paraId="64357D29" w14:textId="77777777" w:rsidR="0014769B" w:rsidRDefault="0014769B" w:rsidP="00B963D3">
      <w:pPr>
        <w:pStyle w:val="af5"/>
        <w:numPr>
          <w:ilvl w:val="0"/>
          <w:numId w:val="32"/>
        </w:numPr>
      </w:pPr>
      <w:r>
        <w:rPr>
          <w:rFonts w:hint="eastAsia"/>
        </w:rPr>
        <w:t>温度：工作温度15 ℃～30 ℃，存储温度-10 ℃～50 ℃；</w:t>
      </w:r>
    </w:p>
    <w:p w14:paraId="730F81CE" w14:textId="77777777" w:rsidR="0014769B" w:rsidRDefault="0014769B" w:rsidP="00B963D3">
      <w:pPr>
        <w:pStyle w:val="af5"/>
      </w:pPr>
      <w:r>
        <w:rPr>
          <w:rFonts w:hint="eastAsia"/>
        </w:rPr>
        <w:lastRenderedPageBreak/>
        <w:t>湿度：相对湿度30%～70%无冷凝；</w:t>
      </w:r>
    </w:p>
    <w:p w14:paraId="34F3BBF7" w14:textId="77777777" w:rsidR="0014769B" w:rsidRDefault="0014769B" w:rsidP="00B963D3">
      <w:pPr>
        <w:pStyle w:val="af5"/>
      </w:pPr>
      <w:r>
        <w:rPr>
          <w:rFonts w:hint="eastAsia"/>
        </w:rPr>
        <w:t>振动：地基振幅</w:t>
      </w:r>
      <w:r w:rsidR="00EB2C4D">
        <w:rPr>
          <w:rFonts w:hint="eastAsia"/>
        </w:rPr>
        <w:t>不大于</w:t>
      </w:r>
      <w:r>
        <w:rPr>
          <w:rFonts w:hint="eastAsia"/>
        </w:rPr>
        <w:t>2</w:t>
      </w:r>
      <w:r w:rsidR="00DE604E">
        <w:rPr>
          <w:rFonts w:hint="eastAsia"/>
        </w:rPr>
        <w:t xml:space="preserve"> </w:t>
      </w:r>
      <w:r>
        <w:rPr>
          <w:rFonts w:hint="eastAsia"/>
        </w:rPr>
        <w:t>μm，避免光学元件失准；</w:t>
      </w:r>
    </w:p>
    <w:p w14:paraId="057EBD96" w14:textId="77777777" w:rsidR="0014769B" w:rsidRDefault="0014769B" w:rsidP="00B963D3">
      <w:pPr>
        <w:pStyle w:val="af5"/>
      </w:pPr>
      <w:r>
        <w:rPr>
          <w:rFonts w:hint="eastAsia"/>
        </w:rPr>
        <w:t>噪音：</w:t>
      </w:r>
      <w:r w:rsidRPr="0014769B">
        <w:rPr>
          <w:rFonts w:hint="eastAsia"/>
        </w:rPr>
        <w:t>按GB 19606</w:t>
      </w:r>
      <w:r>
        <w:rPr>
          <w:rFonts w:hint="eastAsia"/>
        </w:rPr>
        <w:t>的规定1 m距离测量，满载运行噪音</w:t>
      </w:r>
      <w:r w:rsidR="00EB2C4D">
        <w:rPr>
          <w:rFonts w:hint="eastAsia"/>
        </w:rPr>
        <w:t>不大于</w:t>
      </w:r>
      <w:r>
        <w:rPr>
          <w:rFonts w:hint="eastAsia"/>
        </w:rPr>
        <w:t>70</w:t>
      </w:r>
      <w:r w:rsidR="00DE604E">
        <w:rPr>
          <w:rFonts w:hint="eastAsia"/>
        </w:rPr>
        <w:t xml:space="preserve"> </w:t>
      </w:r>
      <w:r>
        <w:rPr>
          <w:rFonts w:hint="eastAsia"/>
        </w:rPr>
        <w:t>dB(A)；</w:t>
      </w:r>
    </w:p>
    <w:p w14:paraId="6A3BE893" w14:textId="77777777" w:rsidR="0014769B" w:rsidRDefault="0014769B" w:rsidP="00B963D3">
      <w:pPr>
        <w:pStyle w:val="af5"/>
      </w:pPr>
      <w:r>
        <w:rPr>
          <w:rFonts w:hint="eastAsia"/>
        </w:rPr>
        <w:t>光照：按GB 50034的规定执行，无直射光干扰光学路径，</w:t>
      </w:r>
      <w:proofErr w:type="gramStart"/>
      <w:r>
        <w:rPr>
          <w:rFonts w:hint="eastAsia"/>
        </w:rPr>
        <w:t>操作区</w:t>
      </w:r>
      <w:proofErr w:type="gramEnd"/>
      <w:r>
        <w:rPr>
          <w:rFonts w:hint="eastAsia"/>
        </w:rPr>
        <w:t>照度</w:t>
      </w:r>
      <w:r w:rsidR="00EB2C4D">
        <w:rPr>
          <w:rFonts w:hint="eastAsia"/>
        </w:rPr>
        <w:t>不小于</w:t>
      </w:r>
      <w:r>
        <w:rPr>
          <w:rFonts w:hint="eastAsia"/>
        </w:rPr>
        <w:t>500</w:t>
      </w:r>
      <w:r w:rsidR="00DE604E">
        <w:rPr>
          <w:rFonts w:hint="eastAsia"/>
        </w:rPr>
        <w:t xml:space="preserve"> </w:t>
      </w:r>
      <w:r>
        <w:rPr>
          <w:rFonts w:hint="eastAsia"/>
        </w:rPr>
        <w:t>lx。</w:t>
      </w:r>
    </w:p>
    <w:p w14:paraId="17563B60" w14:textId="77777777" w:rsidR="0014769B" w:rsidRDefault="0014769B" w:rsidP="0014769B">
      <w:pPr>
        <w:pStyle w:val="affd"/>
        <w:spacing w:before="120" w:after="120"/>
      </w:pPr>
      <w:bookmarkStart w:id="78" w:name="_Toc200629510"/>
      <w:bookmarkStart w:id="79" w:name="_Toc207208979"/>
      <w:bookmarkStart w:id="80" w:name="_Toc207281893"/>
      <w:bookmarkStart w:id="81" w:name="_Toc207290825"/>
      <w:r>
        <w:rPr>
          <w:rFonts w:hint="eastAsia"/>
        </w:rPr>
        <w:t>外观与结构要求</w:t>
      </w:r>
      <w:bookmarkEnd w:id="78"/>
      <w:bookmarkEnd w:id="79"/>
      <w:bookmarkEnd w:id="80"/>
      <w:bookmarkEnd w:id="81"/>
    </w:p>
    <w:p w14:paraId="6230A1E6" w14:textId="77777777" w:rsidR="0014769B" w:rsidRDefault="0014769B" w:rsidP="0014769B">
      <w:pPr>
        <w:pStyle w:val="affff6"/>
        <w:ind w:firstLine="420"/>
      </w:pPr>
      <w:r>
        <w:rPr>
          <w:rFonts w:hint="eastAsia"/>
        </w:rPr>
        <w:t>系统外观及机械结构应满足</w:t>
      </w:r>
      <w:r w:rsidR="00B963D3">
        <w:rPr>
          <w:rFonts w:hint="eastAsia"/>
        </w:rPr>
        <w:t>下列要求</w:t>
      </w:r>
      <w:r>
        <w:rPr>
          <w:rFonts w:hint="eastAsia"/>
        </w:rPr>
        <w:t>：</w:t>
      </w:r>
    </w:p>
    <w:p w14:paraId="7EBFCE17" w14:textId="685D2B22" w:rsidR="0014769B" w:rsidRDefault="0014769B" w:rsidP="00B963D3">
      <w:pPr>
        <w:pStyle w:val="af5"/>
        <w:numPr>
          <w:ilvl w:val="0"/>
          <w:numId w:val="33"/>
        </w:numPr>
      </w:pPr>
      <w:r>
        <w:rPr>
          <w:rFonts w:hint="eastAsia"/>
        </w:rPr>
        <w:t>布局设计：</w:t>
      </w:r>
      <w:r w:rsidR="00B963D3">
        <w:rPr>
          <w:rFonts w:hint="eastAsia"/>
        </w:rPr>
        <w:t>按</w:t>
      </w:r>
      <w:r w:rsidR="00B963D3" w:rsidRPr="00B963D3">
        <w:rPr>
          <w:rFonts w:hint="eastAsia"/>
        </w:rPr>
        <w:t>JB/T 12632</w:t>
      </w:r>
      <w:r w:rsidR="00B963D3">
        <w:rPr>
          <w:rFonts w:hint="eastAsia"/>
        </w:rPr>
        <w:t>的规定</w:t>
      </w:r>
      <w:r w:rsidR="00100BA0">
        <w:rPr>
          <w:rFonts w:hint="eastAsia"/>
        </w:rPr>
        <w:t>执行</w:t>
      </w:r>
      <w:r>
        <w:rPr>
          <w:rFonts w:hint="eastAsia"/>
        </w:rPr>
        <w:t>；</w:t>
      </w:r>
    </w:p>
    <w:p w14:paraId="1F524AE2" w14:textId="77777777" w:rsidR="0014769B" w:rsidRDefault="0014769B" w:rsidP="00B963D3">
      <w:pPr>
        <w:pStyle w:val="af5"/>
      </w:pPr>
      <w:r>
        <w:rPr>
          <w:rFonts w:hint="eastAsia"/>
        </w:rPr>
        <w:t>标识规范：</w:t>
      </w:r>
      <w:r w:rsidR="005A4D28">
        <w:rPr>
          <w:rFonts w:hint="eastAsia"/>
        </w:rPr>
        <w:t>按GB 2894的规定，</w:t>
      </w:r>
      <w:r>
        <w:rPr>
          <w:rFonts w:hint="eastAsia"/>
        </w:rPr>
        <w:t>运动轴标明轴号（X/Y/Z/A）及方向箭头，急停按钮红色标识；</w:t>
      </w:r>
    </w:p>
    <w:p w14:paraId="330F83C3" w14:textId="38FFB382" w:rsidR="0014769B" w:rsidRDefault="0014769B" w:rsidP="00B963D3">
      <w:pPr>
        <w:pStyle w:val="af5"/>
      </w:pPr>
      <w:r>
        <w:rPr>
          <w:rFonts w:hint="eastAsia"/>
        </w:rPr>
        <w:t>表面质量：</w:t>
      </w:r>
      <w:r w:rsidR="005A4D28">
        <w:rPr>
          <w:rFonts w:hint="eastAsia"/>
        </w:rPr>
        <w:t>按GB/T 1031的规定，</w:t>
      </w:r>
      <w:r>
        <w:rPr>
          <w:rFonts w:hint="eastAsia"/>
        </w:rPr>
        <w:t>外壳无划伤变形，表面粗糙度</w:t>
      </w:r>
      <w:r w:rsidR="00EB2C4D">
        <w:rPr>
          <w:rFonts w:hint="eastAsia"/>
        </w:rPr>
        <w:t>不大于</w:t>
      </w:r>
      <w:r w:rsidR="009509ED">
        <w:rPr>
          <w:rFonts w:hint="eastAsia"/>
        </w:rPr>
        <w:t>Ra</w:t>
      </w:r>
      <w:r>
        <w:rPr>
          <w:rFonts w:hint="eastAsia"/>
        </w:rPr>
        <w:t>1.6</w:t>
      </w:r>
      <w:r w:rsidR="005A4D28">
        <w:rPr>
          <w:rFonts w:hint="eastAsia"/>
        </w:rPr>
        <w:t xml:space="preserve"> </w:t>
      </w:r>
      <w:r>
        <w:rPr>
          <w:rFonts w:hint="eastAsia"/>
        </w:rPr>
        <w:t>μm；</w:t>
      </w:r>
    </w:p>
    <w:p w14:paraId="753EAA80" w14:textId="77777777" w:rsidR="0014769B" w:rsidRDefault="0014769B" w:rsidP="00B963D3">
      <w:pPr>
        <w:pStyle w:val="af5"/>
      </w:pPr>
      <w:r>
        <w:rPr>
          <w:rFonts w:hint="eastAsia"/>
        </w:rPr>
        <w:t>紧固要求：</w:t>
      </w:r>
      <w:r w:rsidR="005A4D28">
        <w:rPr>
          <w:rFonts w:hint="eastAsia"/>
        </w:rPr>
        <w:t>按GB/T 16823.3的规定，</w:t>
      </w:r>
      <w:r>
        <w:rPr>
          <w:rFonts w:hint="eastAsia"/>
        </w:rPr>
        <w:t>关键螺栓预紧扭矩误差</w:t>
      </w:r>
      <w:r w:rsidR="00EB2C4D">
        <w:rPr>
          <w:rFonts w:hint="eastAsia"/>
        </w:rPr>
        <w:t>不大于</w:t>
      </w:r>
      <w:r>
        <w:rPr>
          <w:rFonts w:hint="eastAsia"/>
        </w:rPr>
        <w:t>±5%；</w:t>
      </w:r>
    </w:p>
    <w:p w14:paraId="001FE877" w14:textId="77777777" w:rsidR="009F5F55" w:rsidRDefault="0014769B" w:rsidP="00B963D3">
      <w:pPr>
        <w:pStyle w:val="af5"/>
      </w:pPr>
      <w:r>
        <w:rPr>
          <w:rFonts w:hint="eastAsia"/>
        </w:rPr>
        <w:t>冷却润滑：导轨润滑周期</w:t>
      </w:r>
      <w:r w:rsidR="00EB2C4D">
        <w:rPr>
          <w:rFonts w:hint="eastAsia"/>
        </w:rPr>
        <w:t>不大于</w:t>
      </w:r>
      <w:r>
        <w:rPr>
          <w:rFonts w:hint="eastAsia"/>
        </w:rPr>
        <w:t>200</w:t>
      </w:r>
      <w:r w:rsidR="005A4D28">
        <w:rPr>
          <w:rFonts w:hint="eastAsia"/>
        </w:rPr>
        <w:t xml:space="preserve"> h</w:t>
      </w:r>
      <w:r>
        <w:rPr>
          <w:rFonts w:hint="eastAsia"/>
        </w:rPr>
        <w:t>，冷却液温度波动</w:t>
      </w:r>
      <w:r w:rsidR="00EB2C4D">
        <w:rPr>
          <w:rFonts w:hint="eastAsia"/>
        </w:rPr>
        <w:t>不大于</w:t>
      </w:r>
      <w:r>
        <w:rPr>
          <w:rFonts w:hint="eastAsia"/>
        </w:rPr>
        <w:t>±1</w:t>
      </w:r>
      <w:r w:rsidR="005A4D28">
        <w:rPr>
          <w:rFonts w:hint="eastAsia"/>
        </w:rPr>
        <w:t xml:space="preserve"> </w:t>
      </w:r>
      <w:r>
        <w:rPr>
          <w:rFonts w:hint="eastAsia"/>
        </w:rPr>
        <w:t>℃。</w:t>
      </w:r>
    </w:p>
    <w:p w14:paraId="6325C95D" w14:textId="77777777" w:rsidR="00B1766F" w:rsidRDefault="00B1766F" w:rsidP="00B1766F">
      <w:pPr>
        <w:pStyle w:val="affc"/>
        <w:spacing w:before="240" w:after="240"/>
      </w:pPr>
      <w:bookmarkStart w:id="82" w:name="_Toc200629511"/>
      <w:bookmarkStart w:id="83" w:name="_Toc207208980"/>
      <w:bookmarkStart w:id="84" w:name="_Toc207281894"/>
      <w:bookmarkStart w:id="85" w:name="_Toc207290826"/>
      <w:r>
        <w:rPr>
          <w:rFonts w:hint="eastAsia"/>
        </w:rPr>
        <w:t>系统</w:t>
      </w:r>
      <w:r w:rsidR="006745AC">
        <w:rPr>
          <w:rFonts w:hint="eastAsia"/>
        </w:rPr>
        <w:t>技术</w:t>
      </w:r>
      <w:r>
        <w:rPr>
          <w:rFonts w:hint="eastAsia"/>
        </w:rPr>
        <w:t>要求</w:t>
      </w:r>
      <w:bookmarkEnd w:id="82"/>
      <w:bookmarkEnd w:id="83"/>
      <w:bookmarkEnd w:id="84"/>
      <w:bookmarkEnd w:id="85"/>
    </w:p>
    <w:p w14:paraId="3BAACE1A" w14:textId="77777777" w:rsidR="00B1766F" w:rsidRDefault="00D8288A" w:rsidP="00D8288A">
      <w:pPr>
        <w:pStyle w:val="affd"/>
        <w:spacing w:before="120" w:after="120"/>
      </w:pPr>
      <w:bookmarkStart w:id="86" w:name="_Toc200629512"/>
      <w:bookmarkStart w:id="87" w:name="_Toc207208981"/>
      <w:bookmarkStart w:id="88" w:name="_Toc207281895"/>
      <w:bookmarkStart w:id="89" w:name="_Toc207290827"/>
      <w:r w:rsidRPr="00D8288A">
        <w:rPr>
          <w:rFonts w:hint="eastAsia"/>
        </w:rPr>
        <w:t>性能要求</w:t>
      </w:r>
      <w:bookmarkEnd w:id="86"/>
      <w:bookmarkEnd w:id="87"/>
      <w:bookmarkEnd w:id="88"/>
      <w:bookmarkEnd w:id="89"/>
    </w:p>
    <w:p w14:paraId="22B19117" w14:textId="77777777" w:rsidR="00D8288A" w:rsidRDefault="00D8288A" w:rsidP="00B1766F">
      <w:pPr>
        <w:pStyle w:val="affff6"/>
        <w:ind w:firstLine="420"/>
      </w:pPr>
      <w:r w:rsidRPr="00D8288A">
        <w:rPr>
          <w:rFonts w:hint="eastAsia"/>
        </w:rPr>
        <w:t>系统在额定工作条件下应满足表</w:t>
      </w:r>
      <w:r>
        <w:rPr>
          <w:rFonts w:hint="eastAsia"/>
        </w:rPr>
        <w:t>3的规定。</w:t>
      </w:r>
    </w:p>
    <w:p w14:paraId="1117EA70" w14:textId="77777777" w:rsidR="00D8288A" w:rsidRDefault="00D8288A" w:rsidP="00D8288A">
      <w:pPr>
        <w:pStyle w:val="aff2"/>
        <w:spacing w:before="120" w:after="120"/>
      </w:pPr>
      <w:proofErr w:type="gramStart"/>
      <w:r w:rsidRPr="00D8288A">
        <w:rPr>
          <w:rFonts w:hint="eastAsia"/>
        </w:rPr>
        <w:t>水导激光</w:t>
      </w:r>
      <w:proofErr w:type="gramEnd"/>
      <w:r w:rsidRPr="00D8288A">
        <w:rPr>
          <w:rFonts w:hint="eastAsia"/>
        </w:rPr>
        <w:t>系统核心性能指标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FC5FD9" w14:paraId="0FA422E7" w14:textId="77777777" w:rsidTr="00777182">
        <w:trPr>
          <w:tblHeader/>
          <w:jc w:val="center"/>
        </w:trPr>
        <w:tc>
          <w:tcPr>
            <w:tcW w:w="3110" w:type="dxa"/>
            <w:tcBorders>
              <w:top w:val="single" w:sz="8" w:space="0" w:color="auto"/>
              <w:bottom w:val="single" w:sz="8" w:space="0" w:color="auto"/>
            </w:tcBorders>
            <w:vAlign w:val="center"/>
          </w:tcPr>
          <w:p w14:paraId="5D897E50" w14:textId="77777777" w:rsidR="00FC5FD9" w:rsidRDefault="00FC5FD9" w:rsidP="00FC5FD9">
            <w:pPr>
              <w:pStyle w:val="afffffffff2"/>
            </w:pPr>
            <w:r w:rsidRPr="00FC5FD9">
              <w:rPr>
                <w:rFonts w:hint="eastAsia"/>
              </w:rPr>
              <w:t>性能参数</w:t>
            </w:r>
          </w:p>
        </w:tc>
        <w:tc>
          <w:tcPr>
            <w:tcW w:w="3112" w:type="dxa"/>
            <w:tcBorders>
              <w:top w:val="single" w:sz="8" w:space="0" w:color="auto"/>
              <w:bottom w:val="single" w:sz="8" w:space="0" w:color="auto"/>
            </w:tcBorders>
            <w:vAlign w:val="center"/>
          </w:tcPr>
          <w:p w14:paraId="7EBFA2AB" w14:textId="77777777" w:rsidR="00FC5FD9" w:rsidRDefault="00FC5FD9" w:rsidP="00FC5FD9">
            <w:pPr>
              <w:pStyle w:val="afffffffff2"/>
            </w:pPr>
            <w:r w:rsidRPr="00FC5FD9">
              <w:rPr>
                <w:rFonts w:hint="eastAsia"/>
              </w:rPr>
              <w:t>技术要求</w:t>
            </w:r>
          </w:p>
        </w:tc>
        <w:tc>
          <w:tcPr>
            <w:tcW w:w="3112" w:type="dxa"/>
            <w:tcBorders>
              <w:top w:val="single" w:sz="8" w:space="0" w:color="auto"/>
              <w:bottom w:val="single" w:sz="8" w:space="0" w:color="auto"/>
            </w:tcBorders>
            <w:vAlign w:val="center"/>
          </w:tcPr>
          <w:p w14:paraId="18D071A2" w14:textId="77777777" w:rsidR="00FC5FD9" w:rsidRDefault="00FC5FD9" w:rsidP="00FC5FD9">
            <w:pPr>
              <w:pStyle w:val="afffffffff2"/>
            </w:pPr>
            <w:r w:rsidRPr="00FC5FD9">
              <w:rPr>
                <w:rFonts w:hint="eastAsia"/>
              </w:rPr>
              <w:t>适用条件</w:t>
            </w:r>
          </w:p>
        </w:tc>
      </w:tr>
      <w:tr w:rsidR="00FC5FD9" w14:paraId="5FE6AE11" w14:textId="77777777" w:rsidTr="00777182">
        <w:trPr>
          <w:jc w:val="center"/>
        </w:trPr>
        <w:tc>
          <w:tcPr>
            <w:tcW w:w="3110" w:type="dxa"/>
            <w:tcBorders>
              <w:top w:val="single" w:sz="8" w:space="0" w:color="auto"/>
            </w:tcBorders>
            <w:vAlign w:val="center"/>
          </w:tcPr>
          <w:p w14:paraId="26DBC399" w14:textId="77777777" w:rsidR="00FC5FD9" w:rsidRDefault="00FC5FD9" w:rsidP="00FC5FD9">
            <w:pPr>
              <w:pStyle w:val="afffffffff2"/>
            </w:pPr>
            <w:r w:rsidRPr="00FC5FD9">
              <w:rPr>
                <w:rFonts w:hint="eastAsia"/>
              </w:rPr>
              <w:t>切割/刻蚀精度</w:t>
            </w:r>
          </w:p>
        </w:tc>
        <w:tc>
          <w:tcPr>
            <w:tcW w:w="3112" w:type="dxa"/>
            <w:tcBorders>
              <w:top w:val="single" w:sz="8" w:space="0" w:color="auto"/>
            </w:tcBorders>
            <w:vAlign w:val="center"/>
          </w:tcPr>
          <w:p w14:paraId="57EB8997" w14:textId="77777777" w:rsidR="00FC5FD9" w:rsidRDefault="00470C2D" w:rsidP="00FC5FD9">
            <w:pPr>
              <w:pStyle w:val="afffffffff2"/>
            </w:pPr>
            <w:r w:rsidRPr="00470C2D">
              <w:rPr>
                <w:rFonts w:hint="eastAsia"/>
              </w:rPr>
              <w:t>≤±5 μm</w:t>
            </w:r>
          </w:p>
        </w:tc>
        <w:tc>
          <w:tcPr>
            <w:tcW w:w="3112" w:type="dxa"/>
            <w:tcBorders>
              <w:top w:val="single" w:sz="8" w:space="0" w:color="auto"/>
            </w:tcBorders>
            <w:vAlign w:val="center"/>
          </w:tcPr>
          <w:p w14:paraId="020A4ADD" w14:textId="28AEFE70" w:rsidR="00FC5FD9" w:rsidRDefault="00470C2D" w:rsidP="00FC5FD9">
            <w:pPr>
              <w:pStyle w:val="afffffffff2"/>
            </w:pPr>
            <w:r w:rsidRPr="00470C2D">
              <w:rPr>
                <w:rFonts w:hint="eastAsia"/>
              </w:rPr>
              <w:t>加工厚度</w:t>
            </w:r>
            <w:r w:rsidR="00100BA0">
              <w:rPr>
                <w:rFonts w:hint="eastAsia"/>
              </w:rPr>
              <w:t>≥</w:t>
            </w:r>
            <w:r w:rsidRPr="00470C2D">
              <w:rPr>
                <w:rFonts w:hint="eastAsia"/>
              </w:rPr>
              <w:t>5 mm</w:t>
            </w:r>
          </w:p>
        </w:tc>
      </w:tr>
      <w:tr w:rsidR="00FC5FD9" w14:paraId="39A5E5E4" w14:textId="77777777" w:rsidTr="00777182">
        <w:trPr>
          <w:jc w:val="center"/>
        </w:trPr>
        <w:tc>
          <w:tcPr>
            <w:tcW w:w="3110" w:type="dxa"/>
            <w:vAlign w:val="center"/>
          </w:tcPr>
          <w:p w14:paraId="2FB09B58" w14:textId="7812D00F" w:rsidR="00FC5FD9" w:rsidRDefault="00FC5FD9" w:rsidP="00FC5FD9">
            <w:pPr>
              <w:pStyle w:val="afffffffff2"/>
            </w:pPr>
            <w:r w:rsidRPr="00FC5FD9">
              <w:rPr>
                <w:rFonts w:hint="eastAsia"/>
              </w:rPr>
              <w:t>热影响区</w:t>
            </w:r>
          </w:p>
        </w:tc>
        <w:tc>
          <w:tcPr>
            <w:tcW w:w="3112" w:type="dxa"/>
            <w:vAlign w:val="center"/>
          </w:tcPr>
          <w:p w14:paraId="25444F4B" w14:textId="77777777" w:rsidR="00470C2D" w:rsidRDefault="00470C2D" w:rsidP="00FC5FD9">
            <w:pPr>
              <w:pStyle w:val="afffffffff2"/>
            </w:pPr>
            <w:r w:rsidRPr="00470C2D">
              <w:rPr>
                <w:rFonts w:hint="eastAsia"/>
              </w:rPr>
              <w:t>金属材料：≤10 μm</w:t>
            </w:r>
          </w:p>
          <w:p w14:paraId="48A2BF4C" w14:textId="77777777" w:rsidR="00FC5FD9" w:rsidRDefault="00470C2D" w:rsidP="00FC5FD9">
            <w:pPr>
              <w:pStyle w:val="afffffffff2"/>
            </w:pPr>
            <w:r w:rsidRPr="00470C2D">
              <w:rPr>
                <w:rFonts w:hint="eastAsia"/>
              </w:rPr>
              <w:t>陶瓷材料：≤3 μm</w:t>
            </w:r>
          </w:p>
        </w:tc>
        <w:tc>
          <w:tcPr>
            <w:tcW w:w="3112" w:type="dxa"/>
            <w:vAlign w:val="center"/>
          </w:tcPr>
          <w:p w14:paraId="2691924A" w14:textId="6BE21077" w:rsidR="00FC5FD9" w:rsidRDefault="00470C2D" w:rsidP="00FC5FD9">
            <w:pPr>
              <w:pStyle w:val="afffffffff2"/>
            </w:pPr>
            <w:r w:rsidRPr="004510F6">
              <w:rPr>
                <w:rFonts w:hint="eastAsia"/>
              </w:rPr>
              <w:t>脉宽</w:t>
            </w:r>
            <w:r w:rsidR="00100BA0" w:rsidRPr="004510F6">
              <w:rPr>
                <w:rFonts w:hint="eastAsia"/>
              </w:rPr>
              <w:t>≥</w:t>
            </w:r>
            <w:r w:rsidRPr="004510F6">
              <w:rPr>
                <w:rFonts w:hint="eastAsia"/>
              </w:rPr>
              <w:t>1 ns</w:t>
            </w:r>
          </w:p>
        </w:tc>
      </w:tr>
      <w:tr w:rsidR="00FC5FD9" w14:paraId="720A8CD7" w14:textId="77777777" w:rsidTr="00777182">
        <w:trPr>
          <w:jc w:val="center"/>
        </w:trPr>
        <w:tc>
          <w:tcPr>
            <w:tcW w:w="3110" w:type="dxa"/>
            <w:vAlign w:val="center"/>
          </w:tcPr>
          <w:p w14:paraId="63D64648" w14:textId="3CD6B7B5" w:rsidR="00FC5FD9" w:rsidRDefault="00FC5FD9" w:rsidP="00FC5FD9">
            <w:pPr>
              <w:pStyle w:val="afffffffff2"/>
            </w:pPr>
            <w:r w:rsidRPr="00FC5FD9">
              <w:rPr>
                <w:rFonts w:hint="eastAsia"/>
              </w:rPr>
              <w:t>表面粗糙度</w:t>
            </w:r>
          </w:p>
        </w:tc>
        <w:tc>
          <w:tcPr>
            <w:tcW w:w="3112" w:type="dxa"/>
            <w:vAlign w:val="center"/>
          </w:tcPr>
          <w:p w14:paraId="2E532960" w14:textId="2297BCA3" w:rsidR="00470C2D" w:rsidRDefault="00470C2D" w:rsidP="00FC5FD9">
            <w:pPr>
              <w:pStyle w:val="afffffffff2"/>
            </w:pPr>
            <w:r w:rsidRPr="00470C2D">
              <w:rPr>
                <w:rFonts w:hint="eastAsia"/>
              </w:rPr>
              <w:t>≤</w:t>
            </w:r>
            <w:r w:rsidR="009509ED" w:rsidRPr="00FC5FD9">
              <w:rPr>
                <w:rFonts w:hint="eastAsia"/>
              </w:rPr>
              <w:t>Ra</w:t>
            </w:r>
            <w:r w:rsidRPr="00470C2D">
              <w:rPr>
                <w:rFonts w:hint="eastAsia"/>
              </w:rPr>
              <w:t>0.8 μm（金属）</w:t>
            </w:r>
          </w:p>
          <w:p w14:paraId="47670CF5" w14:textId="2CC7A7D9" w:rsidR="00FC5FD9" w:rsidRDefault="00470C2D" w:rsidP="00FC5FD9">
            <w:pPr>
              <w:pStyle w:val="afffffffff2"/>
            </w:pPr>
            <w:r w:rsidRPr="00470C2D">
              <w:rPr>
                <w:rFonts w:hint="eastAsia"/>
              </w:rPr>
              <w:t>≤</w:t>
            </w:r>
            <w:r w:rsidR="009509ED" w:rsidRPr="00FC5FD9">
              <w:rPr>
                <w:rFonts w:hint="eastAsia"/>
              </w:rPr>
              <w:t>Ra</w:t>
            </w:r>
            <w:r w:rsidRPr="00470C2D">
              <w:rPr>
                <w:rFonts w:hint="eastAsia"/>
              </w:rPr>
              <w:t>1.2 μm（陶瓷）</w:t>
            </w:r>
          </w:p>
        </w:tc>
        <w:tc>
          <w:tcPr>
            <w:tcW w:w="3112" w:type="dxa"/>
            <w:vAlign w:val="center"/>
          </w:tcPr>
          <w:p w14:paraId="5768FEF9" w14:textId="77777777" w:rsidR="00FC5FD9" w:rsidRDefault="00470C2D" w:rsidP="00FC5FD9">
            <w:pPr>
              <w:pStyle w:val="afffffffff2"/>
            </w:pPr>
            <w:r w:rsidRPr="00470C2D">
              <w:rPr>
                <w:rFonts w:hint="eastAsia"/>
              </w:rPr>
              <w:t>切割速度≤10 mm/s</w:t>
            </w:r>
          </w:p>
        </w:tc>
      </w:tr>
      <w:tr w:rsidR="00FC5FD9" w14:paraId="092F8260" w14:textId="77777777" w:rsidTr="00777182">
        <w:trPr>
          <w:jc w:val="center"/>
        </w:trPr>
        <w:tc>
          <w:tcPr>
            <w:tcW w:w="3110" w:type="dxa"/>
            <w:vAlign w:val="center"/>
          </w:tcPr>
          <w:p w14:paraId="19CA1403" w14:textId="77777777" w:rsidR="00FC5FD9" w:rsidRDefault="00FC5FD9" w:rsidP="00FC5FD9">
            <w:pPr>
              <w:pStyle w:val="afffffffff2"/>
            </w:pPr>
            <w:r w:rsidRPr="00FC5FD9">
              <w:rPr>
                <w:rFonts w:hint="eastAsia"/>
              </w:rPr>
              <w:t>重复定位精度</w:t>
            </w:r>
          </w:p>
        </w:tc>
        <w:tc>
          <w:tcPr>
            <w:tcW w:w="3112" w:type="dxa"/>
            <w:vAlign w:val="center"/>
          </w:tcPr>
          <w:p w14:paraId="786E6CF6" w14:textId="63730120" w:rsidR="00FC5FD9" w:rsidRDefault="00470C2D" w:rsidP="00FC5FD9">
            <w:pPr>
              <w:pStyle w:val="afffffffff2"/>
            </w:pPr>
            <w:r w:rsidRPr="00470C2D">
              <w:rPr>
                <w:rFonts w:hint="eastAsia"/>
              </w:rPr>
              <w:t>≤±</w:t>
            </w:r>
            <w:r w:rsidR="0029051E">
              <w:rPr>
                <w:rFonts w:hint="eastAsia"/>
              </w:rPr>
              <w:t>5.0</w:t>
            </w:r>
            <w:r w:rsidRPr="00470C2D">
              <w:rPr>
                <w:rFonts w:hint="eastAsia"/>
              </w:rPr>
              <w:t xml:space="preserve"> μm</w:t>
            </w:r>
          </w:p>
        </w:tc>
        <w:tc>
          <w:tcPr>
            <w:tcW w:w="3112" w:type="dxa"/>
            <w:vAlign w:val="center"/>
          </w:tcPr>
          <w:p w14:paraId="3F570A36" w14:textId="77777777" w:rsidR="00FC5FD9" w:rsidRDefault="00470C2D" w:rsidP="00FC5FD9">
            <w:pPr>
              <w:pStyle w:val="afffffffff2"/>
            </w:pPr>
            <w:r w:rsidRPr="00470C2D">
              <w:rPr>
                <w:rFonts w:hint="eastAsia"/>
              </w:rPr>
              <w:t>运动行程≤300 mm</w:t>
            </w:r>
          </w:p>
        </w:tc>
      </w:tr>
    </w:tbl>
    <w:p w14:paraId="7EA95EA9" w14:textId="77777777" w:rsidR="00D8288A" w:rsidRDefault="00D8288A" w:rsidP="00D8288A">
      <w:pPr>
        <w:pStyle w:val="affff6"/>
        <w:ind w:firstLine="420"/>
      </w:pPr>
    </w:p>
    <w:p w14:paraId="42A165AB" w14:textId="77777777" w:rsidR="00470C2D" w:rsidRDefault="00470C2D" w:rsidP="00470C2D">
      <w:pPr>
        <w:pStyle w:val="affd"/>
        <w:spacing w:before="120" w:after="120"/>
      </w:pPr>
      <w:bookmarkStart w:id="90" w:name="_Toc200629513"/>
      <w:bookmarkStart w:id="91" w:name="_Toc207208982"/>
      <w:bookmarkStart w:id="92" w:name="_Toc207281896"/>
      <w:bookmarkStart w:id="93" w:name="_Toc207290828"/>
      <w:r>
        <w:rPr>
          <w:rFonts w:hint="eastAsia"/>
        </w:rPr>
        <w:t>关键部件要求</w:t>
      </w:r>
      <w:bookmarkEnd w:id="90"/>
      <w:bookmarkEnd w:id="91"/>
      <w:bookmarkEnd w:id="92"/>
      <w:bookmarkEnd w:id="93"/>
    </w:p>
    <w:p w14:paraId="44C616BB" w14:textId="77777777" w:rsidR="00470C2D" w:rsidRDefault="00470C2D" w:rsidP="00470C2D">
      <w:pPr>
        <w:pStyle w:val="affe"/>
        <w:spacing w:before="120" w:after="120"/>
      </w:pPr>
      <w:r>
        <w:rPr>
          <w:rFonts w:hint="eastAsia"/>
        </w:rPr>
        <w:t>激光发生器</w:t>
      </w:r>
    </w:p>
    <w:p w14:paraId="7E62D3F4" w14:textId="72AF5F5B" w:rsidR="00470C2D" w:rsidRDefault="00470C2D" w:rsidP="00470C2D">
      <w:pPr>
        <w:pStyle w:val="af5"/>
        <w:numPr>
          <w:ilvl w:val="0"/>
          <w:numId w:val="34"/>
        </w:numPr>
      </w:pPr>
      <w:r>
        <w:rPr>
          <w:rFonts w:hint="eastAsia"/>
        </w:rPr>
        <w:t>功率稳定性：按GB/T 15175的规定，连续工作</w:t>
      </w:r>
      <w:r w:rsidR="004510F6">
        <w:rPr>
          <w:rFonts w:hint="eastAsia"/>
        </w:rPr>
        <w:t>8</w:t>
      </w:r>
      <w:r>
        <w:rPr>
          <w:rFonts w:hint="eastAsia"/>
        </w:rPr>
        <w:t xml:space="preserve"> h功率波动</w:t>
      </w:r>
      <w:r w:rsidR="00D81C24">
        <w:rPr>
          <w:rFonts w:hint="eastAsia"/>
        </w:rPr>
        <w:t>不大于</w:t>
      </w:r>
      <w:r>
        <w:rPr>
          <w:rFonts w:hint="eastAsia"/>
        </w:rPr>
        <w:t>±2%；</w:t>
      </w:r>
    </w:p>
    <w:p w14:paraId="75E1ABBB" w14:textId="160920BC" w:rsidR="00470C2D" w:rsidRDefault="00470C2D" w:rsidP="00470C2D">
      <w:pPr>
        <w:pStyle w:val="af5"/>
      </w:pPr>
      <w:r>
        <w:rPr>
          <w:rFonts w:hint="eastAsia"/>
        </w:rPr>
        <w:t>脉宽调节范围：</w:t>
      </w:r>
      <w:r w:rsidR="00FF5AE5">
        <w:rPr>
          <w:rFonts w:hint="eastAsia"/>
        </w:rPr>
        <w:t xml:space="preserve">50 </w:t>
      </w:r>
      <w:r>
        <w:rPr>
          <w:rFonts w:hint="eastAsia"/>
        </w:rPr>
        <w:t>ns～</w:t>
      </w:r>
      <w:r w:rsidR="00FF5AE5">
        <w:rPr>
          <w:rFonts w:hint="eastAsia"/>
        </w:rPr>
        <w:t>1</w:t>
      </w:r>
      <w:r w:rsidR="001355B7">
        <w:rPr>
          <w:rFonts w:hint="eastAsia"/>
        </w:rPr>
        <w:t>000</w:t>
      </w:r>
      <w:r w:rsidR="00FF5AE5">
        <w:rPr>
          <w:rFonts w:hint="eastAsia"/>
        </w:rPr>
        <w:t xml:space="preserve"> </w:t>
      </w:r>
      <w:r>
        <w:rPr>
          <w:rFonts w:hint="eastAsia"/>
        </w:rPr>
        <w:t>ns。</w:t>
      </w:r>
    </w:p>
    <w:p w14:paraId="6D8615C6" w14:textId="77777777" w:rsidR="00470C2D" w:rsidRDefault="00470C2D" w:rsidP="00470C2D">
      <w:pPr>
        <w:pStyle w:val="affe"/>
        <w:spacing w:before="120" w:after="120"/>
      </w:pPr>
      <w:r>
        <w:rPr>
          <w:rFonts w:hint="eastAsia"/>
        </w:rPr>
        <w:t>水循环系统</w:t>
      </w:r>
    </w:p>
    <w:p w14:paraId="4BFE3C0C" w14:textId="6CDE1083" w:rsidR="00470C2D" w:rsidRDefault="00470C2D" w:rsidP="00470C2D">
      <w:pPr>
        <w:pStyle w:val="af5"/>
        <w:numPr>
          <w:ilvl w:val="0"/>
          <w:numId w:val="35"/>
        </w:numPr>
      </w:pPr>
      <w:r>
        <w:rPr>
          <w:rFonts w:hint="eastAsia"/>
        </w:rPr>
        <w:t>水质纯度：电阻率</w:t>
      </w:r>
      <w:r w:rsidR="00D81C24">
        <w:rPr>
          <w:rFonts w:hint="eastAsia"/>
        </w:rPr>
        <w:t>不小于</w:t>
      </w:r>
      <w:r>
        <w:rPr>
          <w:rFonts w:hint="eastAsia"/>
        </w:rPr>
        <w:t>18 MΩ·cm</w:t>
      </w:r>
      <w:r w:rsidR="009509ED">
        <w:rPr>
          <w:rFonts w:hint="eastAsia"/>
        </w:rPr>
        <w:t>（25 ℃）</w:t>
      </w:r>
      <w:r>
        <w:rPr>
          <w:rFonts w:hint="eastAsia"/>
        </w:rPr>
        <w:t>；</w:t>
      </w:r>
    </w:p>
    <w:p w14:paraId="73528095" w14:textId="7AB7218B" w:rsidR="00470C2D" w:rsidRDefault="00470C2D" w:rsidP="00470C2D">
      <w:pPr>
        <w:pStyle w:val="af5"/>
      </w:pPr>
      <w:r>
        <w:rPr>
          <w:rFonts w:hint="eastAsia"/>
        </w:rPr>
        <w:t>水压控制：</w:t>
      </w:r>
      <w:r w:rsidR="00D602D6" w:rsidRPr="00D602D6">
        <w:rPr>
          <w:rFonts w:hint="eastAsia"/>
        </w:rPr>
        <w:t>初级液压增压</w:t>
      </w:r>
      <w:r>
        <w:rPr>
          <w:rFonts w:hint="eastAsia"/>
        </w:rPr>
        <w:t>范围</w:t>
      </w:r>
      <w:r w:rsidR="00BA682E">
        <w:rPr>
          <w:rFonts w:hint="eastAsia"/>
        </w:rPr>
        <w:t xml:space="preserve">10 </w:t>
      </w:r>
      <w:r>
        <w:rPr>
          <w:rFonts w:hint="eastAsia"/>
        </w:rPr>
        <w:t>MPa～</w:t>
      </w:r>
      <w:r w:rsidR="00BA682E">
        <w:rPr>
          <w:rFonts w:hint="eastAsia"/>
        </w:rPr>
        <w:t xml:space="preserve">60 </w:t>
      </w:r>
      <w:r>
        <w:rPr>
          <w:rFonts w:hint="eastAsia"/>
        </w:rPr>
        <w:t>MPa，</w:t>
      </w:r>
      <w:r w:rsidR="009509ED">
        <w:rPr>
          <w:rFonts w:hint="eastAsia"/>
        </w:rPr>
        <w:t>水压控制</w:t>
      </w:r>
      <w:r>
        <w:rPr>
          <w:rFonts w:hint="eastAsia"/>
        </w:rPr>
        <w:t>精度±0.1 MPa</w:t>
      </w:r>
      <w:r w:rsidR="00E364DA">
        <w:rPr>
          <w:rFonts w:hint="eastAsia"/>
        </w:rPr>
        <w:t>。</w:t>
      </w:r>
    </w:p>
    <w:p w14:paraId="27BC4913" w14:textId="5C8AE021" w:rsidR="00470C2D" w:rsidRDefault="00470C2D" w:rsidP="00470C2D">
      <w:pPr>
        <w:pStyle w:val="affe"/>
        <w:spacing w:before="120" w:after="120"/>
      </w:pPr>
      <w:r>
        <w:rPr>
          <w:rFonts w:hint="eastAsia"/>
        </w:rPr>
        <w:t>光</w:t>
      </w:r>
      <w:r w:rsidR="004510F6">
        <w:rPr>
          <w:rFonts w:hint="eastAsia"/>
        </w:rPr>
        <w:t>-水</w:t>
      </w:r>
      <w:r>
        <w:rPr>
          <w:rFonts w:hint="eastAsia"/>
        </w:rPr>
        <w:t>耦合模块</w:t>
      </w:r>
    </w:p>
    <w:p w14:paraId="7D4C3544" w14:textId="77777777" w:rsidR="00470C2D" w:rsidRDefault="00470C2D" w:rsidP="00470C2D">
      <w:pPr>
        <w:pStyle w:val="af5"/>
        <w:numPr>
          <w:ilvl w:val="0"/>
          <w:numId w:val="36"/>
        </w:numPr>
      </w:pPr>
      <w:r>
        <w:rPr>
          <w:rFonts w:hint="eastAsia"/>
        </w:rPr>
        <w:t>耦合效率：</w:t>
      </w:r>
      <w:r w:rsidR="00D81C24">
        <w:rPr>
          <w:rFonts w:hint="eastAsia"/>
        </w:rPr>
        <w:t>不小于</w:t>
      </w:r>
      <w:r>
        <w:rPr>
          <w:rFonts w:hint="eastAsia"/>
        </w:rPr>
        <w:t>85%；</w:t>
      </w:r>
    </w:p>
    <w:p w14:paraId="1181F0BD" w14:textId="12A0E0CB" w:rsidR="00FC5FD9" w:rsidRPr="00134792" w:rsidRDefault="001D2E60" w:rsidP="00470C2D">
      <w:pPr>
        <w:pStyle w:val="af5"/>
      </w:pPr>
      <w:r w:rsidRPr="00134792">
        <w:rPr>
          <w:rFonts w:hint="eastAsia"/>
        </w:rPr>
        <w:t>聚焦光斑直径：</w:t>
      </w:r>
      <w:r w:rsidR="0085466A" w:rsidRPr="00134792">
        <w:rPr>
          <w:rFonts w:hint="eastAsia"/>
        </w:rPr>
        <w:t>20</w:t>
      </w:r>
      <w:r w:rsidR="008430EF" w:rsidRPr="00134792">
        <w:rPr>
          <w:rFonts w:hint="eastAsia"/>
        </w:rPr>
        <w:t xml:space="preserve"> μm～</w:t>
      </w:r>
      <w:r w:rsidR="00584227" w:rsidRPr="00134792">
        <w:rPr>
          <w:rFonts w:hint="eastAsia"/>
        </w:rPr>
        <w:t>6</w:t>
      </w:r>
      <w:r w:rsidR="0085466A" w:rsidRPr="00134792">
        <w:rPr>
          <w:rFonts w:hint="eastAsia"/>
        </w:rPr>
        <w:t>0</w:t>
      </w:r>
      <w:r w:rsidR="008430EF" w:rsidRPr="00134792">
        <w:rPr>
          <w:rFonts w:hint="eastAsia"/>
        </w:rPr>
        <w:t xml:space="preserve"> μm</w:t>
      </w:r>
      <w:r w:rsidRPr="00134792">
        <w:rPr>
          <w:rFonts w:hint="eastAsia"/>
        </w:rPr>
        <w:t>。</w:t>
      </w:r>
    </w:p>
    <w:p w14:paraId="40FD4B91" w14:textId="77777777" w:rsidR="00470C2D" w:rsidRDefault="00470C2D" w:rsidP="00470C2D">
      <w:pPr>
        <w:pStyle w:val="affd"/>
        <w:spacing w:before="120" w:after="120"/>
      </w:pPr>
      <w:bookmarkStart w:id="94" w:name="_Toc200629514"/>
      <w:bookmarkStart w:id="95" w:name="_Toc207208983"/>
      <w:bookmarkStart w:id="96" w:name="_Toc207281897"/>
      <w:bookmarkStart w:id="97" w:name="_Toc207290829"/>
      <w:r>
        <w:rPr>
          <w:rFonts w:hint="eastAsia"/>
        </w:rPr>
        <w:t>安全防护要求</w:t>
      </w:r>
      <w:bookmarkEnd w:id="94"/>
      <w:bookmarkEnd w:id="95"/>
      <w:bookmarkEnd w:id="96"/>
      <w:bookmarkEnd w:id="97"/>
    </w:p>
    <w:p w14:paraId="5048C966" w14:textId="77777777" w:rsidR="00470C2D" w:rsidRDefault="00470C2D" w:rsidP="00470C2D">
      <w:pPr>
        <w:pStyle w:val="af5"/>
        <w:numPr>
          <w:ilvl w:val="0"/>
          <w:numId w:val="37"/>
        </w:numPr>
      </w:pPr>
      <w:r>
        <w:rPr>
          <w:rFonts w:hint="eastAsia"/>
        </w:rPr>
        <w:t>激光安全：符合GB 7247.1规定的防护等级，互锁装置响应时间</w:t>
      </w:r>
      <w:r w:rsidR="00D81C24">
        <w:rPr>
          <w:rFonts w:hint="eastAsia"/>
        </w:rPr>
        <w:t>不大于</w:t>
      </w:r>
      <w:r>
        <w:rPr>
          <w:rFonts w:hint="eastAsia"/>
        </w:rPr>
        <w:t xml:space="preserve">50 </w:t>
      </w:r>
      <w:proofErr w:type="spellStart"/>
      <w:r>
        <w:rPr>
          <w:rFonts w:hint="eastAsia"/>
        </w:rPr>
        <w:t>ms</w:t>
      </w:r>
      <w:proofErr w:type="spellEnd"/>
      <w:r>
        <w:rPr>
          <w:rFonts w:hint="eastAsia"/>
        </w:rPr>
        <w:t>；</w:t>
      </w:r>
    </w:p>
    <w:p w14:paraId="13633216" w14:textId="77777777" w:rsidR="00470C2D" w:rsidRDefault="00470C2D" w:rsidP="00470C2D">
      <w:pPr>
        <w:pStyle w:val="af5"/>
      </w:pPr>
      <w:r>
        <w:rPr>
          <w:rFonts w:hint="eastAsia"/>
        </w:rPr>
        <w:t>水密封性：符合GB/T 13927规定的额定压力下泄漏量</w:t>
      </w:r>
      <w:r w:rsidR="00D81C24">
        <w:rPr>
          <w:rFonts w:hint="eastAsia"/>
        </w:rPr>
        <w:t>不大于</w:t>
      </w:r>
      <w:r>
        <w:rPr>
          <w:rFonts w:hint="eastAsia"/>
        </w:rPr>
        <w:t>0.1 mL/min；</w:t>
      </w:r>
    </w:p>
    <w:p w14:paraId="5F853C46" w14:textId="77777777" w:rsidR="00470C2D" w:rsidRDefault="00470C2D" w:rsidP="00470C2D">
      <w:pPr>
        <w:pStyle w:val="af5"/>
      </w:pPr>
      <w:r>
        <w:rPr>
          <w:rFonts w:hint="eastAsia"/>
        </w:rPr>
        <w:t>紧急停机：触发后激光/水压切断时间</w:t>
      </w:r>
      <w:r w:rsidR="00D81C24">
        <w:rPr>
          <w:rFonts w:hint="eastAsia"/>
        </w:rPr>
        <w:t>不大于</w:t>
      </w:r>
      <w:r>
        <w:rPr>
          <w:rFonts w:hint="eastAsia"/>
        </w:rPr>
        <w:t xml:space="preserve">100 </w:t>
      </w:r>
      <w:proofErr w:type="spellStart"/>
      <w:r>
        <w:rPr>
          <w:rFonts w:hint="eastAsia"/>
        </w:rPr>
        <w:t>ms</w:t>
      </w:r>
      <w:proofErr w:type="spellEnd"/>
      <w:r>
        <w:rPr>
          <w:rFonts w:hint="eastAsia"/>
        </w:rPr>
        <w:t>。</w:t>
      </w:r>
    </w:p>
    <w:p w14:paraId="156631CF" w14:textId="77777777" w:rsidR="00470C2D" w:rsidRDefault="00470C2D" w:rsidP="00470C2D">
      <w:pPr>
        <w:pStyle w:val="affd"/>
        <w:spacing w:before="120" w:after="120"/>
      </w:pPr>
      <w:bookmarkStart w:id="98" w:name="_Toc200629515"/>
      <w:bookmarkStart w:id="99" w:name="_Toc207208984"/>
      <w:bookmarkStart w:id="100" w:name="_Toc207281898"/>
      <w:bookmarkStart w:id="101" w:name="_Toc207290830"/>
      <w:r>
        <w:rPr>
          <w:rFonts w:hint="eastAsia"/>
        </w:rPr>
        <w:t>软件控制要求</w:t>
      </w:r>
      <w:bookmarkEnd w:id="98"/>
      <w:bookmarkEnd w:id="99"/>
      <w:bookmarkEnd w:id="100"/>
      <w:bookmarkEnd w:id="101"/>
    </w:p>
    <w:p w14:paraId="0C9186A7" w14:textId="77777777" w:rsidR="00470C2D" w:rsidRDefault="00470C2D" w:rsidP="00470C2D">
      <w:pPr>
        <w:pStyle w:val="af5"/>
        <w:numPr>
          <w:ilvl w:val="0"/>
          <w:numId w:val="38"/>
        </w:numPr>
      </w:pPr>
      <w:r>
        <w:rPr>
          <w:rFonts w:hint="eastAsia"/>
        </w:rPr>
        <w:t>加工路径规划：支持G代码及三维模型导入；</w:t>
      </w:r>
    </w:p>
    <w:p w14:paraId="45E76DD7" w14:textId="77777777" w:rsidR="00470C2D" w:rsidRDefault="00470C2D" w:rsidP="00470C2D">
      <w:pPr>
        <w:pStyle w:val="af5"/>
      </w:pPr>
      <w:r>
        <w:rPr>
          <w:rFonts w:hint="eastAsia"/>
        </w:rPr>
        <w:t>实时监测：激光功率、水压、温度采样频率</w:t>
      </w:r>
      <w:r w:rsidR="00D81C24">
        <w:rPr>
          <w:rFonts w:hint="eastAsia"/>
        </w:rPr>
        <w:t>不小于</w:t>
      </w:r>
      <w:r>
        <w:rPr>
          <w:rFonts w:hint="eastAsia"/>
        </w:rPr>
        <w:t>1 kHz；</w:t>
      </w:r>
    </w:p>
    <w:p w14:paraId="5A6D9B48" w14:textId="77777777" w:rsidR="00470C2D" w:rsidRDefault="00470C2D" w:rsidP="00470C2D">
      <w:pPr>
        <w:pStyle w:val="af5"/>
      </w:pPr>
      <w:r>
        <w:rPr>
          <w:rFonts w:hint="eastAsia"/>
        </w:rPr>
        <w:t>数据追溯：自动记录加工参数。</w:t>
      </w:r>
    </w:p>
    <w:p w14:paraId="39EB129E" w14:textId="77777777" w:rsidR="00C02DDF" w:rsidRDefault="00C02DDF" w:rsidP="00C02DDF">
      <w:pPr>
        <w:pStyle w:val="affc"/>
        <w:spacing w:before="240" w:after="240"/>
      </w:pPr>
      <w:bookmarkStart w:id="102" w:name="_Toc200629516"/>
      <w:bookmarkStart w:id="103" w:name="_Toc207208985"/>
      <w:bookmarkStart w:id="104" w:name="_Toc207281899"/>
      <w:bookmarkStart w:id="105" w:name="_Toc207290831"/>
      <w:r>
        <w:rPr>
          <w:rFonts w:hint="eastAsia"/>
        </w:rPr>
        <w:lastRenderedPageBreak/>
        <w:t>系统功能要求</w:t>
      </w:r>
      <w:bookmarkEnd w:id="102"/>
      <w:bookmarkEnd w:id="103"/>
      <w:bookmarkEnd w:id="104"/>
      <w:bookmarkEnd w:id="105"/>
    </w:p>
    <w:p w14:paraId="0A35FBBD" w14:textId="77777777" w:rsidR="00C02DDF" w:rsidRDefault="00C02DDF" w:rsidP="00C02DDF">
      <w:pPr>
        <w:pStyle w:val="affd"/>
        <w:spacing w:before="120" w:after="120"/>
      </w:pPr>
      <w:bookmarkStart w:id="106" w:name="_Toc200629517"/>
      <w:bookmarkStart w:id="107" w:name="_Toc207208986"/>
      <w:bookmarkStart w:id="108" w:name="_Toc207281900"/>
      <w:bookmarkStart w:id="109" w:name="_Toc207290832"/>
      <w:r>
        <w:rPr>
          <w:rFonts w:hint="eastAsia"/>
        </w:rPr>
        <w:t>加工控制功能</w:t>
      </w:r>
      <w:bookmarkEnd w:id="106"/>
      <w:bookmarkEnd w:id="107"/>
      <w:bookmarkEnd w:id="108"/>
      <w:bookmarkEnd w:id="109"/>
    </w:p>
    <w:p w14:paraId="540727F3" w14:textId="77777777" w:rsidR="00C02DDF" w:rsidRDefault="00C02DDF" w:rsidP="00C02DDF">
      <w:pPr>
        <w:pStyle w:val="affff6"/>
        <w:ind w:firstLine="420"/>
      </w:pPr>
      <w:r>
        <w:rPr>
          <w:rFonts w:hint="eastAsia"/>
        </w:rPr>
        <w:t>系统应实现以下基础控制能力：</w:t>
      </w:r>
    </w:p>
    <w:p w14:paraId="31946826" w14:textId="7F8A4844" w:rsidR="00C02DDF" w:rsidRDefault="00B010D5" w:rsidP="00C02DDF">
      <w:pPr>
        <w:pStyle w:val="af5"/>
        <w:numPr>
          <w:ilvl w:val="0"/>
          <w:numId w:val="39"/>
        </w:numPr>
      </w:pPr>
      <w:r w:rsidRPr="00B010D5">
        <w:rPr>
          <w:rFonts w:hint="eastAsia"/>
        </w:rPr>
        <w:t>激光脉冲发射时刻与水束稳定建立时刻的精准协同，确保激光能量高效耦合入水束并作用于加工区域，避免因时序错位导致的能量损耗或加工精度下降</w:t>
      </w:r>
      <w:r w:rsidR="00C02DDF">
        <w:rPr>
          <w:rFonts w:hint="eastAsia"/>
        </w:rPr>
        <w:t>：</w:t>
      </w:r>
    </w:p>
    <w:p w14:paraId="256C4F99" w14:textId="18E7A583" w:rsidR="00C02DDF" w:rsidRDefault="00E3002F" w:rsidP="00C02DDF">
      <w:pPr>
        <w:pStyle w:val="af5"/>
      </w:pPr>
      <w:r w:rsidRPr="00E3002F">
        <w:rPr>
          <w:rFonts w:hint="eastAsia"/>
        </w:rPr>
        <w:t xml:space="preserve">激光脉冲发射时刻与水束稳定建立时刻的时间差不应大于1 </w:t>
      </w:r>
      <w:proofErr w:type="spellStart"/>
      <w:r w:rsidRPr="00E3002F">
        <w:rPr>
          <w:rFonts w:hint="eastAsia"/>
        </w:rPr>
        <w:t>ms</w:t>
      </w:r>
      <w:proofErr w:type="spellEnd"/>
      <w:r w:rsidRPr="00E3002F">
        <w:rPr>
          <w:rFonts w:hint="eastAsia"/>
        </w:rPr>
        <w:t>，以确保激光能量高效耦合入水束并保证加工精度</w:t>
      </w:r>
      <w:r w:rsidR="00C02DDF">
        <w:rPr>
          <w:rFonts w:hint="eastAsia"/>
        </w:rPr>
        <w:t>；</w:t>
      </w:r>
    </w:p>
    <w:p w14:paraId="47367999" w14:textId="77777777" w:rsidR="00C02DDF" w:rsidRDefault="00C02DDF" w:rsidP="00C02DDF">
      <w:pPr>
        <w:pStyle w:val="af5"/>
      </w:pPr>
      <w:r>
        <w:rPr>
          <w:rFonts w:hint="eastAsia"/>
        </w:rPr>
        <w:t>水束中断时激光自动关闭</w:t>
      </w:r>
      <w:r w:rsidR="00174197">
        <w:rPr>
          <w:rFonts w:hint="eastAsia"/>
        </w:rPr>
        <w:t>，</w:t>
      </w:r>
      <w:r>
        <w:rPr>
          <w:rFonts w:hint="eastAsia"/>
        </w:rPr>
        <w:t>响应时间</w:t>
      </w:r>
      <w:r w:rsidR="00174197">
        <w:rPr>
          <w:rFonts w:hint="eastAsia"/>
        </w:rPr>
        <w:t>不应大于</w:t>
      </w:r>
      <w:r>
        <w:rPr>
          <w:rFonts w:hint="eastAsia"/>
        </w:rPr>
        <w:t xml:space="preserve">5 </w:t>
      </w:r>
      <w:proofErr w:type="spellStart"/>
      <w:r>
        <w:rPr>
          <w:rFonts w:hint="eastAsia"/>
        </w:rPr>
        <w:t>ms</w:t>
      </w:r>
      <w:proofErr w:type="spellEnd"/>
      <w:r>
        <w:rPr>
          <w:rFonts w:hint="eastAsia"/>
        </w:rPr>
        <w:t xml:space="preserve">； </w:t>
      </w:r>
    </w:p>
    <w:p w14:paraId="0FE3B455" w14:textId="2C381636" w:rsidR="00C02DDF" w:rsidRDefault="00C02DDF" w:rsidP="00C02DDF">
      <w:pPr>
        <w:pStyle w:val="af5"/>
      </w:pPr>
      <w:r>
        <w:rPr>
          <w:rFonts w:hint="eastAsia"/>
        </w:rPr>
        <w:t>支持XYZ直线轴</w:t>
      </w:r>
      <w:r w:rsidR="0036081C" w:rsidRPr="0036081C">
        <w:rPr>
          <w:rFonts w:hint="eastAsia"/>
        </w:rPr>
        <w:t>+旋转轴（如AC、BC等）</w:t>
      </w:r>
      <w:proofErr w:type="gramStart"/>
      <w:r>
        <w:rPr>
          <w:rFonts w:hint="eastAsia"/>
        </w:rPr>
        <w:t>五轴协同</w:t>
      </w:r>
      <w:proofErr w:type="gramEnd"/>
      <w:r>
        <w:rPr>
          <w:rFonts w:hint="eastAsia"/>
        </w:rPr>
        <w:t>路径规划；</w:t>
      </w:r>
    </w:p>
    <w:p w14:paraId="2D89DAE0" w14:textId="77777777" w:rsidR="00C02DDF" w:rsidRDefault="00C02DDF" w:rsidP="00C02DDF">
      <w:pPr>
        <w:pStyle w:val="af5"/>
      </w:pPr>
      <w:r>
        <w:rPr>
          <w:rFonts w:hint="eastAsia"/>
        </w:rPr>
        <w:t>拐角加工速度自适应调整</w:t>
      </w:r>
      <w:r w:rsidR="00174197">
        <w:rPr>
          <w:rFonts w:hint="eastAsia"/>
        </w:rPr>
        <w:t>，</w:t>
      </w:r>
      <w:r>
        <w:rPr>
          <w:rFonts w:hint="eastAsia"/>
        </w:rPr>
        <w:t>过冲量</w:t>
      </w:r>
      <w:r w:rsidR="00174197">
        <w:rPr>
          <w:rFonts w:hint="eastAsia"/>
        </w:rPr>
        <w:t>不应大于</w:t>
      </w:r>
      <w:r>
        <w:rPr>
          <w:rFonts w:hint="eastAsia"/>
        </w:rPr>
        <w:t>2 μm。</w:t>
      </w:r>
    </w:p>
    <w:p w14:paraId="49831E1C" w14:textId="77777777" w:rsidR="005474FB" w:rsidRDefault="005474FB" w:rsidP="005474FB">
      <w:pPr>
        <w:pStyle w:val="affd"/>
        <w:spacing w:before="120" w:after="120"/>
      </w:pPr>
      <w:bookmarkStart w:id="110" w:name="_Toc200629519"/>
      <w:bookmarkStart w:id="111" w:name="_Toc207208988"/>
      <w:bookmarkStart w:id="112" w:name="_Toc207281902"/>
      <w:bookmarkStart w:id="113" w:name="_Toc207290833"/>
      <w:r>
        <w:rPr>
          <w:rFonts w:hint="eastAsia"/>
        </w:rPr>
        <w:t>用户操作功能</w:t>
      </w:r>
      <w:bookmarkEnd w:id="110"/>
      <w:bookmarkEnd w:id="111"/>
      <w:bookmarkEnd w:id="112"/>
      <w:bookmarkEnd w:id="113"/>
    </w:p>
    <w:p w14:paraId="46270292" w14:textId="77777777" w:rsidR="005474FB" w:rsidRDefault="005474FB" w:rsidP="005474FB">
      <w:pPr>
        <w:pStyle w:val="affff6"/>
        <w:ind w:firstLine="420"/>
      </w:pPr>
      <w:r>
        <w:rPr>
          <w:rFonts w:hint="eastAsia"/>
        </w:rPr>
        <w:t>人机交互界面（HMI）：</w:t>
      </w:r>
    </w:p>
    <w:p w14:paraId="619A722E" w14:textId="77777777" w:rsidR="005474FB" w:rsidRDefault="005474FB" w:rsidP="005474FB">
      <w:pPr>
        <w:pStyle w:val="af5"/>
        <w:numPr>
          <w:ilvl w:val="0"/>
          <w:numId w:val="41"/>
        </w:numPr>
      </w:pPr>
      <w:r>
        <w:rPr>
          <w:rFonts w:hint="eastAsia"/>
        </w:rPr>
        <w:t>支持加工参数模板化存储；</w:t>
      </w:r>
    </w:p>
    <w:p w14:paraId="7D1B3210" w14:textId="77777777" w:rsidR="005474FB" w:rsidRDefault="005474FB" w:rsidP="005474FB">
      <w:pPr>
        <w:pStyle w:val="af5"/>
      </w:pPr>
      <w:r>
        <w:rPr>
          <w:rFonts w:hint="eastAsia"/>
        </w:rPr>
        <w:t xml:space="preserve">三维工件轮廓可视化预览； </w:t>
      </w:r>
    </w:p>
    <w:p w14:paraId="175C8A79" w14:textId="77777777" w:rsidR="005474FB" w:rsidRDefault="005474FB" w:rsidP="005474FB">
      <w:pPr>
        <w:pStyle w:val="af5"/>
      </w:pPr>
      <w:r>
        <w:rPr>
          <w:rFonts w:hint="eastAsia"/>
        </w:rPr>
        <w:t>提供OPC UA数据接口；</w:t>
      </w:r>
    </w:p>
    <w:p w14:paraId="543904C5" w14:textId="77777777" w:rsidR="005474FB" w:rsidRDefault="005474FB" w:rsidP="005474FB">
      <w:pPr>
        <w:pStyle w:val="af5"/>
      </w:pPr>
      <w:r>
        <w:rPr>
          <w:rFonts w:hint="eastAsia"/>
        </w:rPr>
        <w:t>支持Modbus TCP协议读取设备状态。</w:t>
      </w:r>
    </w:p>
    <w:p w14:paraId="2A78D7FA" w14:textId="77777777" w:rsidR="003F5735" w:rsidRDefault="003F5735" w:rsidP="003F5735">
      <w:pPr>
        <w:pStyle w:val="affd"/>
        <w:spacing w:before="120" w:after="120"/>
      </w:pPr>
      <w:bookmarkStart w:id="114" w:name="_Toc200629520"/>
      <w:bookmarkStart w:id="115" w:name="_Toc207208989"/>
      <w:bookmarkStart w:id="116" w:name="_Toc207281903"/>
      <w:bookmarkStart w:id="117" w:name="_Toc207290834"/>
      <w:r>
        <w:rPr>
          <w:rFonts w:hint="eastAsia"/>
        </w:rPr>
        <w:t>维护诊断功能</w:t>
      </w:r>
      <w:bookmarkEnd w:id="114"/>
      <w:bookmarkEnd w:id="115"/>
      <w:bookmarkEnd w:id="116"/>
      <w:bookmarkEnd w:id="117"/>
    </w:p>
    <w:p w14:paraId="79026690" w14:textId="77777777" w:rsidR="003F5735" w:rsidRDefault="003F5735" w:rsidP="00C85520">
      <w:pPr>
        <w:pStyle w:val="affe"/>
        <w:spacing w:before="120" w:after="120"/>
      </w:pPr>
      <w:r>
        <w:rPr>
          <w:rFonts w:hint="eastAsia"/>
        </w:rPr>
        <w:t>关键部件寿命预警</w:t>
      </w:r>
    </w:p>
    <w:p w14:paraId="6C258CDC" w14:textId="6A1BF71F" w:rsidR="003F5735" w:rsidRDefault="003F5735" w:rsidP="003F5735">
      <w:pPr>
        <w:pStyle w:val="affff6"/>
        <w:ind w:firstLine="420"/>
      </w:pPr>
      <w:r w:rsidRPr="003F5735">
        <w:rPr>
          <w:rFonts w:hint="eastAsia"/>
        </w:rPr>
        <w:t>激光器</w:t>
      </w:r>
      <w:r>
        <w:rPr>
          <w:rFonts w:hint="eastAsia"/>
        </w:rPr>
        <w:t>：</w:t>
      </w:r>
      <w:r w:rsidRPr="003F5735">
        <w:rPr>
          <w:rFonts w:hint="eastAsia"/>
        </w:rPr>
        <w:t>输出功率衰减</w:t>
      </w:r>
      <w:r w:rsidR="0057654D">
        <w:rPr>
          <w:rFonts w:hint="eastAsia"/>
        </w:rPr>
        <w:t>大于等于</w:t>
      </w:r>
      <w:r w:rsidRPr="003F5735">
        <w:rPr>
          <w:rFonts w:hint="eastAsia"/>
        </w:rPr>
        <w:t>8%</w:t>
      </w:r>
      <w:r w:rsidR="0057654D">
        <w:rPr>
          <w:rFonts w:hint="eastAsia"/>
        </w:rPr>
        <w:t>时</w:t>
      </w:r>
      <w:r w:rsidRPr="003F5735">
        <w:rPr>
          <w:rFonts w:hint="eastAsia"/>
        </w:rPr>
        <w:t>报警</w:t>
      </w:r>
      <w:r>
        <w:rPr>
          <w:rFonts w:hint="eastAsia"/>
        </w:rPr>
        <w:t>；</w:t>
      </w:r>
    </w:p>
    <w:p w14:paraId="7799B926" w14:textId="64365FFD" w:rsidR="003F5735" w:rsidRDefault="003F5735" w:rsidP="003F5735">
      <w:pPr>
        <w:pStyle w:val="affff6"/>
        <w:ind w:firstLine="420"/>
      </w:pPr>
      <w:r w:rsidRPr="003F5735">
        <w:rPr>
          <w:rFonts w:hint="eastAsia"/>
        </w:rPr>
        <w:t>喷嘴</w:t>
      </w:r>
      <w:r>
        <w:rPr>
          <w:rFonts w:hint="eastAsia"/>
        </w:rPr>
        <w:t>：</w:t>
      </w:r>
      <w:r w:rsidR="00155E84">
        <w:rPr>
          <w:rFonts w:hint="eastAsia"/>
        </w:rPr>
        <w:t>喷嘴寿命</w:t>
      </w:r>
      <w:r w:rsidR="00174197">
        <w:rPr>
          <w:rFonts w:hint="eastAsia"/>
        </w:rPr>
        <w:t>不小于</w:t>
      </w:r>
      <w:r w:rsidRPr="003F5735">
        <w:rPr>
          <w:rFonts w:hint="eastAsia"/>
        </w:rPr>
        <w:t>180</w:t>
      </w:r>
      <w:r>
        <w:rPr>
          <w:rFonts w:hint="eastAsia"/>
        </w:rPr>
        <w:t xml:space="preserve"> h。</w:t>
      </w:r>
    </w:p>
    <w:p w14:paraId="5F60CFED" w14:textId="77777777" w:rsidR="003F5735" w:rsidRDefault="003F5735" w:rsidP="00C85520">
      <w:pPr>
        <w:pStyle w:val="affe"/>
        <w:spacing w:before="120" w:after="120"/>
      </w:pPr>
      <w:r w:rsidRPr="003F5735">
        <w:rPr>
          <w:rFonts w:hint="eastAsia"/>
        </w:rPr>
        <w:t>故障自诊断</w:t>
      </w:r>
    </w:p>
    <w:p w14:paraId="2015B14F" w14:textId="77777777" w:rsidR="003F5735" w:rsidRDefault="003F5735" w:rsidP="003F5735">
      <w:pPr>
        <w:pStyle w:val="affff6"/>
        <w:ind w:firstLine="420"/>
      </w:pPr>
      <w:r w:rsidRPr="003F5735">
        <w:rPr>
          <w:rFonts w:hint="eastAsia"/>
        </w:rPr>
        <w:t>水循环系统堵塞定位；</w:t>
      </w:r>
    </w:p>
    <w:p w14:paraId="335295EF" w14:textId="77777777" w:rsidR="00F553C2" w:rsidRDefault="00F553C2" w:rsidP="00F553C2">
      <w:pPr>
        <w:pStyle w:val="affff6"/>
        <w:ind w:firstLine="420"/>
      </w:pPr>
      <w:r>
        <w:rPr>
          <w:rFonts w:hint="eastAsia"/>
        </w:rPr>
        <w:t>激光功率异常报警；</w:t>
      </w:r>
    </w:p>
    <w:p w14:paraId="2DBAF208" w14:textId="024EB783" w:rsidR="00F553C2" w:rsidRDefault="00F553C2" w:rsidP="00F553C2">
      <w:pPr>
        <w:pStyle w:val="affff6"/>
        <w:ind w:firstLine="420"/>
      </w:pPr>
      <w:r>
        <w:rPr>
          <w:rFonts w:hint="eastAsia"/>
        </w:rPr>
        <w:t>电气控制系统问题报警；</w:t>
      </w:r>
    </w:p>
    <w:p w14:paraId="7B3FE0FD" w14:textId="77777777" w:rsidR="003F5735" w:rsidRDefault="003F5735" w:rsidP="003F5735">
      <w:pPr>
        <w:pStyle w:val="affff6"/>
        <w:ind w:firstLine="420"/>
      </w:pPr>
      <w:r w:rsidRPr="003F5735">
        <w:rPr>
          <w:rFonts w:hint="eastAsia"/>
        </w:rPr>
        <w:t>生成</w:t>
      </w:r>
      <w:r w:rsidR="00174197" w:rsidRPr="00174197">
        <w:rPr>
          <w:rFonts w:hint="eastAsia"/>
        </w:rPr>
        <w:t>符合GB/T 16754</w:t>
      </w:r>
      <w:r w:rsidR="00174197">
        <w:rPr>
          <w:rFonts w:hint="eastAsia"/>
        </w:rPr>
        <w:t>规定的</w:t>
      </w:r>
      <w:r w:rsidRPr="003F5735">
        <w:rPr>
          <w:rFonts w:hint="eastAsia"/>
        </w:rPr>
        <w:t>故障代码。</w:t>
      </w:r>
    </w:p>
    <w:p w14:paraId="5CA73A14" w14:textId="77777777" w:rsidR="00B730BD" w:rsidRDefault="00B730BD" w:rsidP="00B730BD">
      <w:pPr>
        <w:pStyle w:val="affc"/>
        <w:spacing w:before="240" w:after="240"/>
      </w:pPr>
      <w:bookmarkStart w:id="118" w:name="_Toc200629521"/>
      <w:bookmarkStart w:id="119" w:name="_Toc207208990"/>
      <w:bookmarkStart w:id="120" w:name="_Toc207281904"/>
      <w:bookmarkStart w:id="121" w:name="_Toc207290835"/>
      <w:r>
        <w:rPr>
          <w:rFonts w:hint="eastAsia"/>
        </w:rPr>
        <w:t>安全要求</w:t>
      </w:r>
      <w:bookmarkEnd w:id="118"/>
      <w:bookmarkEnd w:id="119"/>
      <w:bookmarkEnd w:id="120"/>
      <w:bookmarkEnd w:id="121"/>
    </w:p>
    <w:p w14:paraId="166BE7F6" w14:textId="77777777" w:rsidR="00B730BD" w:rsidRDefault="00B730BD" w:rsidP="00B730BD">
      <w:pPr>
        <w:pStyle w:val="affd"/>
        <w:spacing w:before="120" w:after="120"/>
      </w:pPr>
      <w:bookmarkStart w:id="122" w:name="_Toc200629522"/>
      <w:bookmarkStart w:id="123" w:name="_Toc207208991"/>
      <w:bookmarkStart w:id="124" w:name="_Toc207281905"/>
      <w:bookmarkStart w:id="125" w:name="_Toc207290836"/>
      <w:r>
        <w:rPr>
          <w:rFonts w:hint="eastAsia"/>
        </w:rPr>
        <w:t>激光辐射安全</w:t>
      </w:r>
      <w:bookmarkEnd w:id="122"/>
      <w:bookmarkEnd w:id="123"/>
      <w:bookmarkEnd w:id="124"/>
      <w:bookmarkEnd w:id="125"/>
    </w:p>
    <w:p w14:paraId="44AE81EA" w14:textId="7E14984C" w:rsidR="00B730BD" w:rsidRDefault="00B730BD" w:rsidP="00B730BD">
      <w:pPr>
        <w:pStyle w:val="affff6"/>
        <w:ind w:firstLine="420"/>
      </w:pPr>
      <w:r>
        <w:rPr>
          <w:rFonts w:hint="eastAsia"/>
        </w:rPr>
        <w:t xml:space="preserve">加工区设置IP54防护等级封闭罩；观察窗激光衰减率不小于OD </w:t>
      </w:r>
      <w:r w:rsidR="00DE5F2B">
        <w:rPr>
          <w:rFonts w:hint="eastAsia"/>
        </w:rPr>
        <w:t>5+</w:t>
      </w:r>
      <w:r>
        <w:rPr>
          <w:rFonts w:hint="eastAsia"/>
        </w:rPr>
        <w:t>。</w:t>
      </w:r>
    </w:p>
    <w:p w14:paraId="75BAB4AA" w14:textId="77777777" w:rsidR="00B730BD" w:rsidRDefault="00B730BD" w:rsidP="00B730BD">
      <w:pPr>
        <w:pStyle w:val="affd"/>
        <w:spacing w:before="120" w:after="120"/>
      </w:pPr>
      <w:bookmarkStart w:id="126" w:name="_Toc200629523"/>
      <w:bookmarkStart w:id="127" w:name="_Toc207208992"/>
      <w:bookmarkStart w:id="128" w:name="_Toc207281906"/>
      <w:bookmarkStart w:id="129" w:name="_Toc207290837"/>
      <w:r>
        <w:rPr>
          <w:rFonts w:hint="eastAsia"/>
        </w:rPr>
        <w:t>高压流体安全</w:t>
      </w:r>
      <w:bookmarkEnd w:id="126"/>
      <w:bookmarkEnd w:id="127"/>
      <w:bookmarkEnd w:id="128"/>
      <w:bookmarkEnd w:id="129"/>
    </w:p>
    <w:p w14:paraId="16B1C29D" w14:textId="77777777" w:rsidR="00B730BD" w:rsidRDefault="00B730BD" w:rsidP="00B730BD">
      <w:pPr>
        <w:pStyle w:val="affe"/>
        <w:spacing w:before="120" w:after="120"/>
      </w:pPr>
      <w:r>
        <w:rPr>
          <w:rFonts w:hint="eastAsia"/>
        </w:rPr>
        <w:t>水密封结构</w:t>
      </w:r>
    </w:p>
    <w:p w14:paraId="3C83C765" w14:textId="7BC880E7" w:rsidR="00B730BD" w:rsidRDefault="00B730BD" w:rsidP="00B730BD">
      <w:pPr>
        <w:pStyle w:val="affff6"/>
        <w:ind w:firstLine="420"/>
      </w:pPr>
      <w:r>
        <w:rPr>
          <w:rFonts w:hint="eastAsia"/>
        </w:rPr>
        <w:t>设置爆破片安全阀，动作压力不应大于1.5倍额定压力。</w:t>
      </w:r>
    </w:p>
    <w:p w14:paraId="268536AC" w14:textId="77777777" w:rsidR="00B730BD" w:rsidRDefault="00B730BD" w:rsidP="00B730BD">
      <w:pPr>
        <w:pStyle w:val="affe"/>
        <w:spacing w:before="120" w:after="120"/>
      </w:pPr>
      <w:r>
        <w:rPr>
          <w:rFonts w:hint="eastAsia"/>
        </w:rPr>
        <w:t>泄漏防护</w:t>
      </w:r>
    </w:p>
    <w:p w14:paraId="5F8F3B2D" w14:textId="5A1ED7B7" w:rsidR="00B730BD" w:rsidRDefault="00DE5F2B" w:rsidP="00B730BD">
      <w:pPr>
        <w:pStyle w:val="affff6"/>
        <w:ind w:firstLine="420"/>
      </w:pPr>
      <w:r w:rsidRPr="00DE5F2B">
        <w:rPr>
          <w:rFonts w:hint="eastAsia"/>
        </w:rPr>
        <w:t>用于存储、循环工作液的密闭箱体总内部体积</w:t>
      </w:r>
      <w:r w:rsidR="00B730BD">
        <w:rPr>
          <w:rFonts w:hint="eastAsia"/>
        </w:rPr>
        <w:t>不小于</w:t>
      </w:r>
      <w:r w:rsidRPr="00DE5F2B">
        <w:rPr>
          <w:rFonts w:hint="eastAsia"/>
        </w:rPr>
        <w:t>系统运行时管路、加工头、水箱内工作液的总保有量</w:t>
      </w:r>
      <w:r>
        <w:rPr>
          <w:rFonts w:hint="eastAsia"/>
        </w:rPr>
        <w:t>的</w:t>
      </w:r>
      <w:r w:rsidR="00B730BD">
        <w:rPr>
          <w:rFonts w:hint="eastAsia"/>
        </w:rPr>
        <w:t>120%，配备液位传感器（精度±1 mm）；加工区底部设引流槽，导向废水回收装置。</w:t>
      </w:r>
    </w:p>
    <w:p w14:paraId="14DE0D42" w14:textId="77777777" w:rsidR="00B730BD" w:rsidRDefault="00B730BD" w:rsidP="00B730BD">
      <w:pPr>
        <w:pStyle w:val="affd"/>
        <w:spacing w:before="120" w:after="120"/>
      </w:pPr>
      <w:bookmarkStart w:id="130" w:name="_Toc200629524"/>
      <w:bookmarkStart w:id="131" w:name="_Toc207208993"/>
      <w:bookmarkStart w:id="132" w:name="_Toc207281907"/>
      <w:bookmarkStart w:id="133" w:name="_Toc207290838"/>
      <w:r>
        <w:rPr>
          <w:rFonts w:hint="eastAsia"/>
        </w:rPr>
        <w:t>电气安全</w:t>
      </w:r>
      <w:bookmarkEnd w:id="130"/>
      <w:bookmarkEnd w:id="131"/>
      <w:bookmarkEnd w:id="132"/>
      <w:bookmarkEnd w:id="133"/>
    </w:p>
    <w:p w14:paraId="25AF63A3" w14:textId="77777777" w:rsidR="00B730BD" w:rsidRDefault="00B730BD" w:rsidP="00B730BD">
      <w:pPr>
        <w:pStyle w:val="affe"/>
        <w:spacing w:before="120" w:after="120"/>
      </w:pPr>
      <w:r>
        <w:rPr>
          <w:rFonts w:hint="eastAsia"/>
        </w:rPr>
        <w:t>接地保护</w:t>
      </w:r>
    </w:p>
    <w:p w14:paraId="548E22B4" w14:textId="77777777" w:rsidR="00B730BD" w:rsidRDefault="00B730BD" w:rsidP="00B730BD">
      <w:pPr>
        <w:pStyle w:val="affff6"/>
        <w:ind w:firstLine="420"/>
      </w:pPr>
      <w:r>
        <w:rPr>
          <w:rFonts w:hint="eastAsia"/>
        </w:rPr>
        <w:t>金属外壳接地电阻不应大于0.1 Ω；激光电源输入端设Ⅱ类绝缘隔离变压器。</w:t>
      </w:r>
    </w:p>
    <w:p w14:paraId="6BD63FF6" w14:textId="77777777" w:rsidR="00B730BD" w:rsidRDefault="00B730BD" w:rsidP="00B730BD">
      <w:pPr>
        <w:pStyle w:val="affe"/>
        <w:spacing w:before="120" w:after="120"/>
      </w:pPr>
      <w:r>
        <w:rPr>
          <w:rFonts w:hint="eastAsia"/>
        </w:rPr>
        <w:t>紧急停机</w:t>
      </w:r>
    </w:p>
    <w:p w14:paraId="1560A1C7" w14:textId="77777777" w:rsidR="00B730BD" w:rsidRDefault="00B730BD" w:rsidP="00B730BD">
      <w:pPr>
        <w:pStyle w:val="affff6"/>
        <w:ind w:firstLine="420"/>
      </w:pPr>
      <w:r>
        <w:rPr>
          <w:rFonts w:hint="eastAsia"/>
        </w:rPr>
        <w:lastRenderedPageBreak/>
        <w:t>系统断电后激光输出端口电容放电时间不应大于2 s。</w:t>
      </w:r>
    </w:p>
    <w:p w14:paraId="08D98873" w14:textId="77777777" w:rsidR="00F04C61" w:rsidRPr="00B730BD" w:rsidRDefault="00F04C61" w:rsidP="00F04C61">
      <w:pPr>
        <w:pStyle w:val="affff6"/>
        <w:ind w:firstLineChars="0" w:firstLine="0"/>
        <w:jc w:val="center"/>
      </w:pPr>
      <w:bookmarkStart w:id="134" w:name="BookMark8"/>
      <w:bookmarkEnd w:id="20"/>
      <w:r>
        <w:rPr>
          <w:rFonts w:hint="eastAsia"/>
        </w:rPr>
        <w:drawing>
          <wp:inline distT="0" distB="0" distL="0" distR="0" wp14:anchorId="1124985B" wp14:editId="43F5979A">
            <wp:extent cx="1485900" cy="317500"/>
            <wp:effectExtent l="0" t="0" r="0" b="6350"/>
            <wp:docPr id="775873982" name="图片 3"/>
            <wp:cNvGraphicFramePr/>
            <a:graphic xmlns:a="http://schemas.openxmlformats.org/drawingml/2006/main">
              <a:graphicData uri="http://schemas.openxmlformats.org/drawingml/2006/picture">
                <pic:pic xmlns:pic="http://schemas.openxmlformats.org/drawingml/2006/picture">
                  <pic:nvPicPr>
                    <pic:cNvPr id="775873982"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4"/>
    </w:p>
    <w:sectPr w:rsidR="00F04C61" w:rsidRPr="00B730BD"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D6915" w14:textId="77777777" w:rsidR="005D7376" w:rsidRDefault="005D7376" w:rsidP="00D86DB7">
      <w:r>
        <w:separator/>
      </w:r>
    </w:p>
    <w:p w14:paraId="4884FF74" w14:textId="77777777" w:rsidR="005D7376" w:rsidRDefault="005D7376"/>
    <w:p w14:paraId="3148E127" w14:textId="77777777" w:rsidR="005D7376" w:rsidRDefault="005D7376"/>
  </w:endnote>
  <w:endnote w:type="continuationSeparator" w:id="0">
    <w:p w14:paraId="16E9EDC8" w14:textId="77777777" w:rsidR="005D7376" w:rsidRDefault="005D7376" w:rsidP="00D86DB7">
      <w:r>
        <w:continuationSeparator/>
      </w:r>
    </w:p>
    <w:p w14:paraId="2753C462" w14:textId="77777777" w:rsidR="005D7376" w:rsidRDefault="005D7376"/>
    <w:p w14:paraId="53A1BC51" w14:textId="77777777" w:rsidR="005D7376" w:rsidRDefault="005D7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95F65" w14:textId="77777777"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4F49E" w14:textId="77777777" w:rsidR="00E77A03" w:rsidRPr="00324EDD" w:rsidRDefault="00E77A03"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2E42C" w14:textId="77777777" w:rsidR="000C57D6" w:rsidRDefault="000C57D6" w:rsidP="00C94DF2">
    <w:pPr>
      <w:pStyle w:val="affff3"/>
    </w:pPr>
    <w:r>
      <w:fldChar w:fldCharType="begin"/>
    </w:r>
    <w:r>
      <w:instrText>PAGE   \* MERGEFORMAT</w:instrText>
    </w:r>
    <w:r>
      <w:fldChar w:fldCharType="separate"/>
    </w:r>
    <w:r w:rsidR="00110565" w:rsidRPr="00110565">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6F87A" w14:textId="77777777" w:rsidR="005D7376" w:rsidRDefault="005D7376" w:rsidP="00D86DB7">
      <w:r>
        <w:separator/>
      </w:r>
    </w:p>
  </w:footnote>
  <w:footnote w:type="continuationSeparator" w:id="0">
    <w:p w14:paraId="14D08E42" w14:textId="77777777" w:rsidR="005D7376" w:rsidRDefault="005D7376" w:rsidP="00D86DB7">
      <w:r>
        <w:continuationSeparator/>
      </w:r>
    </w:p>
    <w:p w14:paraId="1FEE48E1" w14:textId="77777777" w:rsidR="005D7376" w:rsidRDefault="005D7376"/>
    <w:p w14:paraId="136E9D7B" w14:textId="77777777" w:rsidR="005D7376" w:rsidRDefault="005D73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1D57"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BDCE4"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968D"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21101">
      <w:rPr>
        <w:noProof/>
      </w:rP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7B853" w14:textId="047787A0" w:rsidR="00D84FA1" w:rsidRPr="00D84FA1" w:rsidRDefault="00D84FA1" w:rsidP="00A2271D">
    <w:pPr>
      <w:pStyle w:val="affffb"/>
    </w:pPr>
    <w:r>
      <w:fldChar w:fldCharType="begin"/>
    </w:r>
    <w:r>
      <w:instrText xml:space="preserve"> STYLEREF  标准文件_文件编号  \* MERGEFORMAT </w:instrText>
    </w:r>
    <w:r>
      <w:fldChar w:fldCharType="separate"/>
    </w:r>
    <w:r w:rsidR="00110565">
      <w:t>T/SDMT XXXX</w:t>
    </w:r>
    <w:r w:rsidR="00110565">
      <w:t>—</w:t>
    </w:r>
    <w:r w:rsidR="00110565">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2022E8B"/>
    <w:multiLevelType w:val="multilevel"/>
    <w:tmpl w:val="A13E721E"/>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8"/>
  </w:num>
  <w:num w:numId="5">
    <w:abstractNumId w:val="13"/>
  </w:num>
  <w:num w:numId="6">
    <w:abstractNumId w:val="24"/>
  </w:num>
  <w:num w:numId="7">
    <w:abstractNumId w:val="8"/>
  </w:num>
  <w:num w:numId="8">
    <w:abstractNumId w:val="9"/>
  </w:num>
  <w:num w:numId="9">
    <w:abstractNumId w:val="16"/>
  </w:num>
  <w:num w:numId="10">
    <w:abstractNumId w:val="25"/>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3"/>
  </w:num>
  <w:num w:numId="18">
    <w:abstractNumId w:val="3"/>
  </w:num>
  <w:num w:numId="19">
    <w:abstractNumId w:val="7"/>
  </w:num>
  <w:num w:numId="20">
    <w:abstractNumId w:val="19"/>
  </w:num>
  <w:num w:numId="21">
    <w:abstractNumId w:val="22"/>
  </w:num>
  <w:num w:numId="22">
    <w:abstractNumId w:val="17"/>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01"/>
    <w:rsid w:val="0000040A"/>
    <w:rsid w:val="00000954"/>
    <w:rsid w:val="00000A94"/>
    <w:rsid w:val="00001972"/>
    <w:rsid w:val="00001D9A"/>
    <w:rsid w:val="00007B3A"/>
    <w:rsid w:val="000107E0"/>
    <w:rsid w:val="00011942"/>
    <w:rsid w:val="00011FDE"/>
    <w:rsid w:val="00012FFD"/>
    <w:rsid w:val="00014162"/>
    <w:rsid w:val="00014340"/>
    <w:rsid w:val="00016A9C"/>
    <w:rsid w:val="00022184"/>
    <w:rsid w:val="00022762"/>
    <w:rsid w:val="000238E0"/>
    <w:rsid w:val="000249DB"/>
    <w:rsid w:val="0002595E"/>
    <w:rsid w:val="00025A6B"/>
    <w:rsid w:val="00027733"/>
    <w:rsid w:val="000303C3"/>
    <w:rsid w:val="000307D1"/>
    <w:rsid w:val="000331D3"/>
    <w:rsid w:val="000346A5"/>
    <w:rsid w:val="000359C3"/>
    <w:rsid w:val="00035A7D"/>
    <w:rsid w:val="000365ED"/>
    <w:rsid w:val="0004249A"/>
    <w:rsid w:val="00043282"/>
    <w:rsid w:val="00044286"/>
    <w:rsid w:val="00044D15"/>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52C"/>
    <w:rsid w:val="00087A77"/>
    <w:rsid w:val="00090565"/>
    <w:rsid w:val="00090CA6"/>
    <w:rsid w:val="00092B8A"/>
    <w:rsid w:val="00092FB0"/>
    <w:rsid w:val="000934C5"/>
    <w:rsid w:val="00093D25"/>
    <w:rsid w:val="00093DAB"/>
    <w:rsid w:val="00094D73"/>
    <w:rsid w:val="00095A3D"/>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C39"/>
    <w:rsid w:val="000C2FBD"/>
    <w:rsid w:val="000C4B41"/>
    <w:rsid w:val="000C57D6"/>
    <w:rsid w:val="000C6362"/>
    <w:rsid w:val="000C7666"/>
    <w:rsid w:val="000D0A9C"/>
    <w:rsid w:val="000D1795"/>
    <w:rsid w:val="000D329A"/>
    <w:rsid w:val="000D4B9C"/>
    <w:rsid w:val="000D4EB6"/>
    <w:rsid w:val="000D753B"/>
    <w:rsid w:val="000E4C9E"/>
    <w:rsid w:val="000E50A2"/>
    <w:rsid w:val="000E6FD7"/>
    <w:rsid w:val="000E7144"/>
    <w:rsid w:val="000F06E1"/>
    <w:rsid w:val="000F0E3C"/>
    <w:rsid w:val="000F19D5"/>
    <w:rsid w:val="000F4050"/>
    <w:rsid w:val="000F4AEA"/>
    <w:rsid w:val="000F67E9"/>
    <w:rsid w:val="00100BA0"/>
    <w:rsid w:val="00104926"/>
    <w:rsid w:val="00104C0F"/>
    <w:rsid w:val="00110565"/>
    <w:rsid w:val="00113B1E"/>
    <w:rsid w:val="00116634"/>
    <w:rsid w:val="0011711C"/>
    <w:rsid w:val="00121101"/>
    <w:rsid w:val="001247E5"/>
    <w:rsid w:val="00124E4F"/>
    <w:rsid w:val="001260B7"/>
    <w:rsid w:val="001265CB"/>
    <w:rsid w:val="001321C6"/>
    <w:rsid w:val="001325C4"/>
    <w:rsid w:val="00133010"/>
    <w:rsid w:val="001338EE"/>
    <w:rsid w:val="00133AAE"/>
    <w:rsid w:val="00134792"/>
    <w:rsid w:val="00135323"/>
    <w:rsid w:val="001355B7"/>
    <w:rsid w:val="001356C4"/>
    <w:rsid w:val="00137565"/>
    <w:rsid w:val="001378C0"/>
    <w:rsid w:val="00141114"/>
    <w:rsid w:val="00142969"/>
    <w:rsid w:val="001446C2"/>
    <w:rsid w:val="001457E7"/>
    <w:rsid w:val="00145D9D"/>
    <w:rsid w:val="00146388"/>
    <w:rsid w:val="0014769B"/>
    <w:rsid w:val="00151B89"/>
    <w:rsid w:val="001529E5"/>
    <w:rsid w:val="00152FB3"/>
    <w:rsid w:val="00153C7E"/>
    <w:rsid w:val="00155462"/>
    <w:rsid w:val="00155B9C"/>
    <w:rsid w:val="00155E84"/>
    <w:rsid w:val="00156B25"/>
    <w:rsid w:val="00156E1A"/>
    <w:rsid w:val="00157894"/>
    <w:rsid w:val="00157B55"/>
    <w:rsid w:val="001642FA"/>
    <w:rsid w:val="001649EB"/>
    <w:rsid w:val="00164BAF"/>
    <w:rsid w:val="00164FA8"/>
    <w:rsid w:val="00165065"/>
    <w:rsid w:val="00165434"/>
    <w:rsid w:val="00165456"/>
    <w:rsid w:val="0016580B"/>
    <w:rsid w:val="00165F49"/>
    <w:rsid w:val="00166B88"/>
    <w:rsid w:val="0016770A"/>
    <w:rsid w:val="00170804"/>
    <w:rsid w:val="001708E9"/>
    <w:rsid w:val="001709CA"/>
    <w:rsid w:val="0017340B"/>
    <w:rsid w:val="00173FB1"/>
    <w:rsid w:val="00174197"/>
    <w:rsid w:val="00176DFD"/>
    <w:rsid w:val="001852C9"/>
    <w:rsid w:val="00187A0B"/>
    <w:rsid w:val="00190087"/>
    <w:rsid w:val="001913C4"/>
    <w:rsid w:val="00191D28"/>
    <w:rsid w:val="0019348F"/>
    <w:rsid w:val="00193A07"/>
    <w:rsid w:val="00194C95"/>
    <w:rsid w:val="00195C34"/>
    <w:rsid w:val="00196EF5"/>
    <w:rsid w:val="001A1A53"/>
    <w:rsid w:val="001A234A"/>
    <w:rsid w:val="001A4B50"/>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2E60"/>
    <w:rsid w:val="001D411C"/>
    <w:rsid w:val="001D5EB2"/>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642"/>
    <w:rsid w:val="002142EA"/>
    <w:rsid w:val="00215ADD"/>
    <w:rsid w:val="002204BB"/>
    <w:rsid w:val="00221B79"/>
    <w:rsid w:val="00221C6B"/>
    <w:rsid w:val="002253A1"/>
    <w:rsid w:val="00225CF8"/>
    <w:rsid w:val="0022794E"/>
    <w:rsid w:val="00231620"/>
    <w:rsid w:val="00233D64"/>
    <w:rsid w:val="0023482A"/>
    <w:rsid w:val="002359CB"/>
    <w:rsid w:val="00243540"/>
    <w:rsid w:val="0024497B"/>
    <w:rsid w:val="0024515B"/>
    <w:rsid w:val="00245864"/>
    <w:rsid w:val="00246021"/>
    <w:rsid w:val="0024666E"/>
    <w:rsid w:val="00247F52"/>
    <w:rsid w:val="00250B25"/>
    <w:rsid w:val="00250BBE"/>
    <w:rsid w:val="002515C2"/>
    <w:rsid w:val="0025194F"/>
    <w:rsid w:val="00254BD0"/>
    <w:rsid w:val="0026148A"/>
    <w:rsid w:val="00262696"/>
    <w:rsid w:val="00262B0D"/>
    <w:rsid w:val="00263D25"/>
    <w:rsid w:val="002643C3"/>
    <w:rsid w:val="00264A0C"/>
    <w:rsid w:val="00266EEB"/>
    <w:rsid w:val="00267EF4"/>
    <w:rsid w:val="00270CB8"/>
    <w:rsid w:val="002725DB"/>
    <w:rsid w:val="00272B08"/>
    <w:rsid w:val="00281BB8"/>
    <w:rsid w:val="00281E9E"/>
    <w:rsid w:val="00282405"/>
    <w:rsid w:val="00285170"/>
    <w:rsid w:val="00285361"/>
    <w:rsid w:val="0029051E"/>
    <w:rsid w:val="0029130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04C7"/>
    <w:rsid w:val="002F30E0"/>
    <w:rsid w:val="002F35E4"/>
    <w:rsid w:val="002F3730"/>
    <w:rsid w:val="002F38E1"/>
    <w:rsid w:val="002F7AF6"/>
    <w:rsid w:val="00300E63"/>
    <w:rsid w:val="00302F5F"/>
    <w:rsid w:val="0030441D"/>
    <w:rsid w:val="00306063"/>
    <w:rsid w:val="00313B85"/>
    <w:rsid w:val="00316A7B"/>
    <w:rsid w:val="00317988"/>
    <w:rsid w:val="003221B4"/>
    <w:rsid w:val="0032258D"/>
    <w:rsid w:val="00322E62"/>
    <w:rsid w:val="00324D13"/>
    <w:rsid w:val="00324EDD"/>
    <w:rsid w:val="00326250"/>
    <w:rsid w:val="003331E4"/>
    <w:rsid w:val="00336C64"/>
    <w:rsid w:val="00337162"/>
    <w:rsid w:val="0034095D"/>
    <w:rsid w:val="0034194F"/>
    <w:rsid w:val="00344605"/>
    <w:rsid w:val="0034651A"/>
    <w:rsid w:val="00346C7C"/>
    <w:rsid w:val="003474AA"/>
    <w:rsid w:val="0034760D"/>
    <w:rsid w:val="00350D1D"/>
    <w:rsid w:val="00352C83"/>
    <w:rsid w:val="00352F1A"/>
    <w:rsid w:val="0036081C"/>
    <w:rsid w:val="0036107C"/>
    <w:rsid w:val="003615D2"/>
    <w:rsid w:val="0036429C"/>
    <w:rsid w:val="00364A53"/>
    <w:rsid w:val="003654CB"/>
    <w:rsid w:val="00365AA9"/>
    <w:rsid w:val="00365F86"/>
    <w:rsid w:val="00365F87"/>
    <w:rsid w:val="00366E89"/>
    <w:rsid w:val="003705F4"/>
    <w:rsid w:val="00370D58"/>
    <w:rsid w:val="00371316"/>
    <w:rsid w:val="003731B1"/>
    <w:rsid w:val="00376713"/>
    <w:rsid w:val="00376991"/>
    <w:rsid w:val="00381815"/>
    <w:rsid w:val="003819AF"/>
    <w:rsid w:val="003820E9"/>
    <w:rsid w:val="00382DE7"/>
    <w:rsid w:val="00384FFC"/>
    <w:rsid w:val="00385035"/>
    <w:rsid w:val="003872FC"/>
    <w:rsid w:val="00387ADC"/>
    <w:rsid w:val="00390020"/>
    <w:rsid w:val="003903D6"/>
    <w:rsid w:val="00390EE6"/>
    <w:rsid w:val="0039118F"/>
    <w:rsid w:val="00392AD7"/>
    <w:rsid w:val="003938D9"/>
    <w:rsid w:val="00394376"/>
    <w:rsid w:val="003943FF"/>
    <w:rsid w:val="00395E3B"/>
    <w:rsid w:val="003974EB"/>
    <w:rsid w:val="00397CC5"/>
    <w:rsid w:val="003A11D1"/>
    <w:rsid w:val="003A1582"/>
    <w:rsid w:val="003A3D9C"/>
    <w:rsid w:val="003A4077"/>
    <w:rsid w:val="003A4AA7"/>
    <w:rsid w:val="003B09AD"/>
    <w:rsid w:val="003B1F18"/>
    <w:rsid w:val="003B5BF0"/>
    <w:rsid w:val="003B60BF"/>
    <w:rsid w:val="003B6BE3"/>
    <w:rsid w:val="003B6EAE"/>
    <w:rsid w:val="003C010C"/>
    <w:rsid w:val="003C0A6C"/>
    <w:rsid w:val="003C14F8"/>
    <w:rsid w:val="003C2195"/>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735"/>
    <w:rsid w:val="003F5BA6"/>
    <w:rsid w:val="003F6272"/>
    <w:rsid w:val="00400E72"/>
    <w:rsid w:val="00401400"/>
    <w:rsid w:val="00404869"/>
    <w:rsid w:val="00404B41"/>
    <w:rsid w:val="00405884"/>
    <w:rsid w:val="00407D39"/>
    <w:rsid w:val="00412D0D"/>
    <w:rsid w:val="0041477A"/>
    <w:rsid w:val="00415F14"/>
    <w:rsid w:val="004167A3"/>
    <w:rsid w:val="00432DAA"/>
    <w:rsid w:val="00434305"/>
    <w:rsid w:val="00434869"/>
    <w:rsid w:val="00435DF7"/>
    <w:rsid w:val="0043741A"/>
    <w:rsid w:val="0044083F"/>
    <w:rsid w:val="00441AE7"/>
    <w:rsid w:val="00445574"/>
    <w:rsid w:val="004467FB"/>
    <w:rsid w:val="004510F6"/>
    <w:rsid w:val="00451256"/>
    <w:rsid w:val="00452D6B"/>
    <w:rsid w:val="00454484"/>
    <w:rsid w:val="0045517B"/>
    <w:rsid w:val="00463B77"/>
    <w:rsid w:val="00463C7B"/>
    <w:rsid w:val="004644A6"/>
    <w:rsid w:val="004659BD"/>
    <w:rsid w:val="00470775"/>
    <w:rsid w:val="00470C2D"/>
    <w:rsid w:val="0047288E"/>
    <w:rsid w:val="004746B1"/>
    <w:rsid w:val="0047583F"/>
    <w:rsid w:val="00475DE8"/>
    <w:rsid w:val="004810AD"/>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5B4A"/>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01E"/>
    <w:rsid w:val="00533D04"/>
    <w:rsid w:val="00534804"/>
    <w:rsid w:val="00534BDF"/>
    <w:rsid w:val="005354EA"/>
    <w:rsid w:val="0053585F"/>
    <w:rsid w:val="00535EC4"/>
    <w:rsid w:val="00535ED9"/>
    <w:rsid w:val="0053692B"/>
    <w:rsid w:val="00541853"/>
    <w:rsid w:val="00543BDA"/>
    <w:rsid w:val="005441CC"/>
    <w:rsid w:val="005474FB"/>
    <w:rsid w:val="005479DA"/>
    <w:rsid w:val="00547BCC"/>
    <w:rsid w:val="0055013B"/>
    <w:rsid w:val="00551F6F"/>
    <w:rsid w:val="005545AE"/>
    <w:rsid w:val="00555044"/>
    <w:rsid w:val="00557898"/>
    <w:rsid w:val="00561475"/>
    <w:rsid w:val="00562308"/>
    <w:rsid w:val="0056487B"/>
    <w:rsid w:val="00564FB9"/>
    <w:rsid w:val="00572062"/>
    <w:rsid w:val="00573D9E"/>
    <w:rsid w:val="0057654D"/>
    <w:rsid w:val="005801E3"/>
    <w:rsid w:val="00581802"/>
    <w:rsid w:val="005836A8"/>
    <w:rsid w:val="0058409C"/>
    <w:rsid w:val="00584227"/>
    <w:rsid w:val="00584262"/>
    <w:rsid w:val="00586630"/>
    <w:rsid w:val="00587ADD"/>
    <w:rsid w:val="00593A49"/>
    <w:rsid w:val="00596160"/>
    <w:rsid w:val="005966E2"/>
    <w:rsid w:val="00597007"/>
    <w:rsid w:val="005A0966"/>
    <w:rsid w:val="005A11B7"/>
    <w:rsid w:val="005A260B"/>
    <w:rsid w:val="005A4A1B"/>
    <w:rsid w:val="005A4D28"/>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681"/>
    <w:rsid w:val="005D6A95"/>
    <w:rsid w:val="005D6B2C"/>
    <w:rsid w:val="005D6D9C"/>
    <w:rsid w:val="005D7376"/>
    <w:rsid w:val="005E2335"/>
    <w:rsid w:val="005E34CA"/>
    <w:rsid w:val="005E351E"/>
    <w:rsid w:val="005E3C18"/>
    <w:rsid w:val="005E4250"/>
    <w:rsid w:val="005E6812"/>
    <w:rsid w:val="005E7881"/>
    <w:rsid w:val="005E78E0"/>
    <w:rsid w:val="005F0D9C"/>
    <w:rsid w:val="005F284E"/>
    <w:rsid w:val="006015CE"/>
    <w:rsid w:val="00604784"/>
    <w:rsid w:val="00606419"/>
    <w:rsid w:val="006065C5"/>
    <w:rsid w:val="00607D29"/>
    <w:rsid w:val="00612952"/>
    <w:rsid w:val="00614CC1"/>
    <w:rsid w:val="00615A9D"/>
    <w:rsid w:val="00617387"/>
    <w:rsid w:val="006205D6"/>
    <w:rsid w:val="006252D8"/>
    <w:rsid w:val="006259BC"/>
    <w:rsid w:val="0062636B"/>
    <w:rsid w:val="00632182"/>
    <w:rsid w:val="00632853"/>
    <w:rsid w:val="00632AE0"/>
    <w:rsid w:val="00633C17"/>
    <w:rsid w:val="00634D9E"/>
    <w:rsid w:val="00636E3E"/>
    <w:rsid w:val="006370B8"/>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5AC"/>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057F"/>
    <w:rsid w:val="006C1BBA"/>
    <w:rsid w:val="006C2079"/>
    <w:rsid w:val="006C5A62"/>
    <w:rsid w:val="006C5D68"/>
    <w:rsid w:val="006C6976"/>
    <w:rsid w:val="006C6DD0"/>
    <w:rsid w:val="006D04EA"/>
    <w:rsid w:val="006D16C4"/>
    <w:rsid w:val="006D3E96"/>
    <w:rsid w:val="006D4515"/>
    <w:rsid w:val="006D4BB1"/>
    <w:rsid w:val="006D6593"/>
    <w:rsid w:val="006D7493"/>
    <w:rsid w:val="006E70FC"/>
    <w:rsid w:val="006F03A8"/>
    <w:rsid w:val="006F2ACA"/>
    <w:rsid w:val="006F2ADC"/>
    <w:rsid w:val="006F2BFE"/>
    <w:rsid w:val="006F31E9"/>
    <w:rsid w:val="006F6284"/>
    <w:rsid w:val="007002C5"/>
    <w:rsid w:val="00704387"/>
    <w:rsid w:val="00704729"/>
    <w:rsid w:val="00707669"/>
    <w:rsid w:val="00711CBA"/>
    <w:rsid w:val="00711FB5"/>
    <w:rsid w:val="00712A01"/>
    <w:rsid w:val="00714F58"/>
    <w:rsid w:val="00722FBF"/>
    <w:rsid w:val="00722FC2"/>
    <w:rsid w:val="00724E1B"/>
    <w:rsid w:val="00725949"/>
    <w:rsid w:val="00727FA2"/>
    <w:rsid w:val="007322D9"/>
    <w:rsid w:val="00732BC0"/>
    <w:rsid w:val="007353D3"/>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9DD"/>
    <w:rsid w:val="007600E3"/>
    <w:rsid w:val="00765C43"/>
    <w:rsid w:val="00765EFB"/>
    <w:rsid w:val="007671CA"/>
    <w:rsid w:val="00767C61"/>
    <w:rsid w:val="0077008A"/>
    <w:rsid w:val="0077051F"/>
    <w:rsid w:val="00773265"/>
    <w:rsid w:val="00773C1F"/>
    <w:rsid w:val="00774DA4"/>
    <w:rsid w:val="00776599"/>
    <w:rsid w:val="00777182"/>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765"/>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A64"/>
    <w:rsid w:val="00810257"/>
    <w:rsid w:val="008104F5"/>
    <w:rsid w:val="00811072"/>
    <w:rsid w:val="00811143"/>
    <w:rsid w:val="00811369"/>
    <w:rsid w:val="00815419"/>
    <w:rsid w:val="008163C8"/>
    <w:rsid w:val="008164A1"/>
    <w:rsid w:val="00816C0A"/>
    <w:rsid w:val="00817325"/>
    <w:rsid w:val="008209E6"/>
    <w:rsid w:val="00821D19"/>
    <w:rsid w:val="00822D4C"/>
    <w:rsid w:val="00823303"/>
    <w:rsid w:val="008233B2"/>
    <w:rsid w:val="00823A9F"/>
    <w:rsid w:val="00823C85"/>
    <w:rsid w:val="00825138"/>
    <w:rsid w:val="008269DD"/>
    <w:rsid w:val="00830621"/>
    <w:rsid w:val="0083348C"/>
    <w:rsid w:val="00836950"/>
    <w:rsid w:val="008373D3"/>
    <w:rsid w:val="00840617"/>
    <w:rsid w:val="00840F84"/>
    <w:rsid w:val="00842A47"/>
    <w:rsid w:val="008430EF"/>
    <w:rsid w:val="00843C13"/>
    <w:rsid w:val="00843DEF"/>
    <w:rsid w:val="008454F8"/>
    <w:rsid w:val="0084625F"/>
    <w:rsid w:val="0085173A"/>
    <w:rsid w:val="0085466A"/>
    <w:rsid w:val="00856628"/>
    <w:rsid w:val="008603CE"/>
    <w:rsid w:val="008620FC"/>
    <w:rsid w:val="008627A5"/>
    <w:rsid w:val="00863E05"/>
    <w:rsid w:val="00864258"/>
    <w:rsid w:val="00865ACA"/>
    <w:rsid w:val="00865D28"/>
    <w:rsid w:val="00865F85"/>
    <w:rsid w:val="00867C10"/>
    <w:rsid w:val="00870439"/>
    <w:rsid w:val="00870DA1"/>
    <w:rsid w:val="00882B82"/>
    <w:rsid w:val="00883F93"/>
    <w:rsid w:val="00884DB3"/>
    <w:rsid w:val="00885A9D"/>
    <w:rsid w:val="008864F6"/>
    <w:rsid w:val="00887149"/>
    <w:rsid w:val="008871E4"/>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D5E"/>
    <w:rsid w:val="008C619A"/>
    <w:rsid w:val="008D0CE8"/>
    <w:rsid w:val="008D2D1D"/>
    <w:rsid w:val="008D453D"/>
    <w:rsid w:val="008D457F"/>
    <w:rsid w:val="008D53AD"/>
    <w:rsid w:val="008D562B"/>
    <w:rsid w:val="008D5733"/>
    <w:rsid w:val="008D622B"/>
    <w:rsid w:val="008D666C"/>
    <w:rsid w:val="008D7B54"/>
    <w:rsid w:val="008E0C9D"/>
    <w:rsid w:val="008E1648"/>
    <w:rsid w:val="008E1B3E"/>
    <w:rsid w:val="008E2319"/>
    <w:rsid w:val="008E4BB6"/>
    <w:rsid w:val="008E5518"/>
    <w:rsid w:val="008E6984"/>
    <w:rsid w:val="008E6A84"/>
    <w:rsid w:val="008F0CDC"/>
    <w:rsid w:val="008F17A3"/>
    <w:rsid w:val="008F1ED3"/>
    <w:rsid w:val="008F4C29"/>
    <w:rsid w:val="008F70BD"/>
    <w:rsid w:val="008F788F"/>
    <w:rsid w:val="008F7EA2"/>
    <w:rsid w:val="00902305"/>
    <w:rsid w:val="00902722"/>
    <w:rsid w:val="009027BC"/>
    <w:rsid w:val="009062E6"/>
    <w:rsid w:val="00911BE5"/>
    <w:rsid w:val="00913CA9"/>
    <w:rsid w:val="009145AE"/>
    <w:rsid w:val="009146CE"/>
    <w:rsid w:val="00914CA7"/>
    <w:rsid w:val="00915C3E"/>
    <w:rsid w:val="009161A8"/>
    <w:rsid w:val="009176FC"/>
    <w:rsid w:val="009245AE"/>
    <w:rsid w:val="009245F5"/>
    <w:rsid w:val="009249EC"/>
    <w:rsid w:val="009273B3"/>
    <w:rsid w:val="009305B5"/>
    <w:rsid w:val="009378DD"/>
    <w:rsid w:val="009429D5"/>
    <w:rsid w:val="00942BF1"/>
    <w:rsid w:val="00945180"/>
    <w:rsid w:val="00945428"/>
    <w:rsid w:val="0094607B"/>
    <w:rsid w:val="009509ED"/>
    <w:rsid w:val="00953604"/>
    <w:rsid w:val="0095496B"/>
    <w:rsid w:val="00960F1E"/>
    <w:rsid w:val="009610DC"/>
    <w:rsid w:val="00961490"/>
    <w:rsid w:val="0096381A"/>
    <w:rsid w:val="00964524"/>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2F75"/>
    <w:rsid w:val="00993288"/>
    <w:rsid w:val="00993889"/>
    <w:rsid w:val="00994270"/>
    <w:rsid w:val="0099551B"/>
    <w:rsid w:val="00996BD2"/>
    <w:rsid w:val="00997BF1"/>
    <w:rsid w:val="009A089C"/>
    <w:rsid w:val="009A118E"/>
    <w:rsid w:val="009A21CD"/>
    <w:rsid w:val="009A278C"/>
    <w:rsid w:val="009A2BC2"/>
    <w:rsid w:val="009A2F8A"/>
    <w:rsid w:val="009A42C1"/>
    <w:rsid w:val="009A5429"/>
    <w:rsid w:val="009A72AD"/>
    <w:rsid w:val="009B09E0"/>
    <w:rsid w:val="009B0BC5"/>
    <w:rsid w:val="009B1247"/>
    <w:rsid w:val="009B6029"/>
    <w:rsid w:val="009B6971"/>
    <w:rsid w:val="009C0590"/>
    <w:rsid w:val="009C27F1"/>
    <w:rsid w:val="009C3152"/>
    <w:rsid w:val="009C3257"/>
    <w:rsid w:val="009C4CFA"/>
    <w:rsid w:val="009C5070"/>
    <w:rsid w:val="009D112C"/>
    <w:rsid w:val="009D1385"/>
    <w:rsid w:val="009D47FA"/>
    <w:rsid w:val="009D4C5B"/>
    <w:rsid w:val="009D50D2"/>
    <w:rsid w:val="009D6BCA"/>
    <w:rsid w:val="009E0AEE"/>
    <w:rsid w:val="009E0F62"/>
    <w:rsid w:val="009E4A58"/>
    <w:rsid w:val="009E5A2D"/>
    <w:rsid w:val="009E5AB2"/>
    <w:rsid w:val="009E6219"/>
    <w:rsid w:val="009F03B3"/>
    <w:rsid w:val="009F4324"/>
    <w:rsid w:val="009F4DF9"/>
    <w:rsid w:val="009F5F55"/>
    <w:rsid w:val="009F6CB3"/>
    <w:rsid w:val="00A0096C"/>
    <w:rsid w:val="00A01757"/>
    <w:rsid w:val="00A028C0"/>
    <w:rsid w:val="00A02BAE"/>
    <w:rsid w:val="00A06A6B"/>
    <w:rsid w:val="00A07DF1"/>
    <w:rsid w:val="00A07E47"/>
    <w:rsid w:val="00A129D0"/>
    <w:rsid w:val="00A12C33"/>
    <w:rsid w:val="00A13529"/>
    <w:rsid w:val="00A138BA"/>
    <w:rsid w:val="00A14BE6"/>
    <w:rsid w:val="00A14C8E"/>
    <w:rsid w:val="00A153D9"/>
    <w:rsid w:val="00A15F09"/>
    <w:rsid w:val="00A169B6"/>
    <w:rsid w:val="00A2271D"/>
    <w:rsid w:val="00A237D5"/>
    <w:rsid w:val="00A24C66"/>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06E"/>
    <w:rsid w:val="00A55BD6"/>
    <w:rsid w:val="00A55D50"/>
    <w:rsid w:val="00A57142"/>
    <w:rsid w:val="00A648CD"/>
    <w:rsid w:val="00A6537A"/>
    <w:rsid w:val="00A67866"/>
    <w:rsid w:val="00A70B07"/>
    <w:rsid w:val="00A723F8"/>
    <w:rsid w:val="00A728DC"/>
    <w:rsid w:val="00A77CCB"/>
    <w:rsid w:val="00A83002"/>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706"/>
    <w:rsid w:val="00AE070A"/>
    <w:rsid w:val="00AE0D3A"/>
    <w:rsid w:val="00AE101C"/>
    <w:rsid w:val="00AE2A69"/>
    <w:rsid w:val="00AE37E5"/>
    <w:rsid w:val="00AE5EB4"/>
    <w:rsid w:val="00AE6008"/>
    <w:rsid w:val="00AF0C18"/>
    <w:rsid w:val="00AF34E0"/>
    <w:rsid w:val="00AF47C5"/>
    <w:rsid w:val="00AF5398"/>
    <w:rsid w:val="00B010D5"/>
    <w:rsid w:val="00B02CA5"/>
    <w:rsid w:val="00B049AF"/>
    <w:rsid w:val="00B07242"/>
    <w:rsid w:val="00B10534"/>
    <w:rsid w:val="00B113DB"/>
    <w:rsid w:val="00B11D8A"/>
    <w:rsid w:val="00B12230"/>
    <w:rsid w:val="00B12981"/>
    <w:rsid w:val="00B147DD"/>
    <w:rsid w:val="00B156FD"/>
    <w:rsid w:val="00B1766F"/>
    <w:rsid w:val="00B21F61"/>
    <w:rsid w:val="00B261F1"/>
    <w:rsid w:val="00B265BC"/>
    <w:rsid w:val="00B31FB1"/>
    <w:rsid w:val="00B33952"/>
    <w:rsid w:val="00B33C5E"/>
    <w:rsid w:val="00B342F4"/>
    <w:rsid w:val="00B34369"/>
    <w:rsid w:val="00B34DC2"/>
    <w:rsid w:val="00B378E5"/>
    <w:rsid w:val="00B4346D"/>
    <w:rsid w:val="00B440F4"/>
    <w:rsid w:val="00B447A5"/>
    <w:rsid w:val="00B451FD"/>
    <w:rsid w:val="00B4654C"/>
    <w:rsid w:val="00B47293"/>
    <w:rsid w:val="00B50E50"/>
    <w:rsid w:val="00B52120"/>
    <w:rsid w:val="00B54ABC"/>
    <w:rsid w:val="00B56FBE"/>
    <w:rsid w:val="00B60ACF"/>
    <w:rsid w:val="00B62B58"/>
    <w:rsid w:val="00B65149"/>
    <w:rsid w:val="00B66567"/>
    <w:rsid w:val="00B66F52"/>
    <w:rsid w:val="00B66FE5"/>
    <w:rsid w:val="00B70917"/>
    <w:rsid w:val="00B72880"/>
    <w:rsid w:val="00B730BD"/>
    <w:rsid w:val="00B758BF"/>
    <w:rsid w:val="00B77EC8"/>
    <w:rsid w:val="00B827A6"/>
    <w:rsid w:val="00B831CE"/>
    <w:rsid w:val="00B86677"/>
    <w:rsid w:val="00B87131"/>
    <w:rsid w:val="00B87DFD"/>
    <w:rsid w:val="00B939B1"/>
    <w:rsid w:val="00B94707"/>
    <w:rsid w:val="00B963D3"/>
    <w:rsid w:val="00B96D40"/>
    <w:rsid w:val="00B97386"/>
    <w:rsid w:val="00BA263B"/>
    <w:rsid w:val="00BA42B2"/>
    <w:rsid w:val="00BA58D4"/>
    <w:rsid w:val="00BA5B9E"/>
    <w:rsid w:val="00BA682E"/>
    <w:rsid w:val="00BA7C9A"/>
    <w:rsid w:val="00BB5F8F"/>
    <w:rsid w:val="00BB657A"/>
    <w:rsid w:val="00BC1A4E"/>
    <w:rsid w:val="00BC5DC7"/>
    <w:rsid w:val="00BC6B8B"/>
    <w:rsid w:val="00BC73D8"/>
    <w:rsid w:val="00BD52D7"/>
    <w:rsid w:val="00BD5AD2"/>
    <w:rsid w:val="00BE1DA9"/>
    <w:rsid w:val="00BE22F3"/>
    <w:rsid w:val="00BE5B52"/>
    <w:rsid w:val="00BE7B8D"/>
    <w:rsid w:val="00BF0993"/>
    <w:rsid w:val="00BF0E8D"/>
    <w:rsid w:val="00BF10A9"/>
    <w:rsid w:val="00BF1703"/>
    <w:rsid w:val="00BF231C"/>
    <w:rsid w:val="00BF39DE"/>
    <w:rsid w:val="00BF51E5"/>
    <w:rsid w:val="00BF74A6"/>
    <w:rsid w:val="00C013AD"/>
    <w:rsid w:val="00C01A8A"/>
    <w:rsid w:val="00C02DDF"/>
    <w:rsid w:val="00C04904"/>
    <w:rsid w:val="00C056B3"/>
    <w:rsid w:val="00C103E5"/>
    <w:rsid w:val="00C13319"/>
    <w:rsid w:val="00C13EE9"/>
    <w:rsid w:val="00C14975"/>
    <w:rsid w:val="00C21540"/>
    <w:rsid w:val="00C21906"/>
    <w:rsid w:val="00C21BFA"/>
    <w:rsid w:val="00C24C8D"/>
    <w:rsid w:val="00C25FE2"/>
    <w:rsid w:val="00C26B53"/>
    <w:rsid w:val="00C279B2"/>
    <w:rsid w:val="00C33E50"/>
    <w:rsid w:val="00C34C20"/>
    <w:rsid w:val="00C35A3E"/>
    <w:rsid w:val="00C42130"/>
    <w:rsid w:val="00C423A4"/>
    <w:rsid w:val="00C423E3"/>
    <w:rsid w:val="00C43FBE"/>
    <w:rsid w:val="00C44BF5"/>
    <w:rsid w:val="00C521D6"/>
    <w:rsid w:val="00C55232"/>
    <w:rsid w:val="00C553A4"/>
    <w:rsid w:val="00C55A06"/>
    <w:rsid w:val="00C55D03"/>
    <w:rsid w:val="00C576F9"/>
    <w:rsid w:val="00C601BC"/>
    <w:rsid w:val="00C6329F"/>
    <w:rsid w:val="00C63340"/>
    <w:rsid w:val="00C643F9"/>
    <w:rsid w:val="00C64E95"/>
    <w:rsid w:val="00C71372"/>
    <w:rsid w:val="00C72410"/>
    <w:rsid w:val="00C7287F"/>
    <w:rsid w:val="00C80CB8"/>
    <w:rsid w:val="00C819F8"/>
    <w:rsid w:val="00C8248C"/>
    <w:rsid w:val="00C84E33"/>
    <w:rsid w:val="00C85520"/>
    <w:rsid w:val="00C86A5C"/>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DB8"/>
    <w:rsid w:val="00CB517D"/>
    <w:rsid w:val="00CC038D"/>
    <w:rsid w:val="00CC08DB"/>
    <w:rsid w:val="00CC39FF"/>
    <w:rsid w:val="00CC3C2F"/>
    <w:rsid w:val="00CC4AC8"/>
    <w:rsid w:val="00CC5233"/>
    <w:rsid w:val="00CC5DE6"/>
    <w:rsid w:val="00CC6E4E"/>
    <w:rsid w:val="00CC6FE8"/>
    <w:rsid w:val="00CC7202"/>
    <w:rsid w:val="00CD2808"/>
    <w:rsid w:val="00CD28BF"/>
    <w:rsid w:val="00CD3794"/>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07F22"/>
    <w:rsid w:val="00D1067E"/>
    <w:rsid w:val="00D10F50"/>
    <w:rsid w:val="00D11272"/>
    <w:rsid w:val="00D12280"/>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02D6"/>
    <w:rsid w:val="00D66846"/>
    <w:rsid w:val="00D675FB"/>
    <w:rsid w:val="00D71F25"/>
    <w:rsid w:val="00D72A9C"/>
    <w:rsid w:val="00D77031"/>
    <w:rsid w:val="00D81C24"/>
    <w:rsid w:val="00D8288A"/>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190"/>
    <w:rsid w:val="00DB498B"/>
    <w:rsid w:val="00DB5BEF"/>
    <w:rsid w:val="00DB66CA"/>
    <w:rsid w:val="00DB6BCA"/>
    <w:rsid w:val="00DB6F54"/>
    <w:rsid w:val="00DB73F7"/>
    <w:rsid w:val="00DC0321"/>
    <w:rsid w:val="00DC3067"/>
    <w:rsid w:val="00DC32D3"/>
    <w:rsid w:val="00DC370B"/>
    <w:rsid w:val="00DC5B90"/>
    <w:rsid w:val="00DC6133"/>
    <w:rsid w:val="00DD00FF"/>
    <w:rsid w:val="00DD0619"/>
    <w:rsid w:val="00DD07FB"/>
    <w:rsid w:val="00DD25C6"/>
    <w:rsid w:val="00DD4FE5"/>
    <w:rsid w:val="00DD54B0"/>
    <w:rsid w:val="00DD57EE"/>
    <w:rsid w:val="00DD6BCC"/>
    <w:rsid w:val="00DE0A4B"/>
    <w:rsid w:val="00DE2410"/>
    <w:rsid w:val="00DE2939"/>
    <w:rsid w:val="00DE5F2B"/>
    <w:rsid w:val="00DE604E"/>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002F"/>
    <w:rsid w:val="00E3137A"/>
    <w:rsid w:val="00E32CCF"/>
    <w:rsid w:val="00E34A98"/>
    <w:rsid w:val="00E35D1E"/>
    <w:rsid w:val="00E364DA"/>
    <w:rsid w:val="00E364F9"/>
    <w:rsid w:val="00E365FA"/>
    <w:rsid w:val="00E36789"/>
    <w:rsid w:val="00E40D79"/>
    <w:rsid w:val="00E44A83"/>
    <w:rsid w:val="00E502C1"/>
    <w:rsid w:val="00E502DD"/>
    <w:rsid w:val="00E50D3A"/>
    <w:rsid w:val="00E51387"/>
    <w:rsid w:val="00E51E68"/>
    <w:rsid w:val="00E52EFD"/>
    <w:rsid w:val="00E5408A"/>
    <w:rsid w:val="00E56800"/>
    <w:rsid w:val="00E60C63"/>
    <w:rsid w:val="00E62FF9"/>
    <w:rsid w:val="00E635D6"/>
    <w:rsid w:val="00E639BC"/>
    <w:rsid w:val="00E65A69"/>
    <w:rsid w:val="00E664CC"/>
    <w:rsid w:val="00E70388"/>
    <w:rsid w:val="00E7070A"/>
    <w:rsid w:val="00E70C9A"/>
    <w:rsid w:val="00E70F92"/>
    <w:rsid w:val="00E74313"/>
    <w:rsid w:val="00E74C54"/>
    <w:rsid w:val="00E77A03"/>
    <w:rsid w:val="00E81266"/>
    <w:rsid w:val="00E822E8"/>
    <w:rsid w:val="00E82554"/>
    <w:rsid w:val="00E82606"/>
    <w:rsid w:val="00E831C1"/>
    <w:rsid w:val="00E846C8"/>
    <w:rsid w:val="00E84957"/>
    <w:rsid w:val="00E84A55"/>
    <w:rsid w:val="00E85BFF"/>
    <w:rsid w:val="00E90391"/>
    <w:rsid w:val="00E906C2"/>
    <w:rsid w:val="00E9311F"/>
    <w:rsid w:val="00E934D1"/>
    <w:rsid w:val="00E93731"/>
    <w:rsid w:val="00E94AF0"/>
    <w:rsid w:val="00E95D13"/>
    <w:rsid w:val="00E95DD3"/>
    <w:rsid w:val="00E969D5"/>
    <w:rsid w:val="00EA4CB5"/>
    <w:rsid w:val="00EA58D1"/>
    <w:rsid w:val="00EA61BC"/>
    <w:rsid w:val="00EA681A"/>
    <w:rsid w:val="00EA735B"/>
    <w:rsid w:val="00EB1E69"/>
    <w:rsid w:val="00EB2086"/>
    <w:rsid w:val="00EB2C4D"/>
    <w:rsid w:val="00EB31ED"/>
    <w:rsid w:val="00EB5EDF"/>
    <w:rsid w:val="00EB60FE"/>
    <w:rsid w:val="00EB74DB"/>
    <w:rsid w:val="00EC2C01"/>
    <w:rsid w:val="00EC5359"/>
    <w:rsid w:val="00EC562A"/>
    <w:rsid w:val="00ED067A"/>
    <w:rsid w:val="00ED2B50"/>
    <w:rsid w:val="00ED5414"/>
    <w:rsid w:val="00EE0350"/>
    <w:rsid w:val="00EE0719"/>
    <w:rsid w:val="00EE0E80"/>
    <w:rsid w:val="00EE613F"/>
    <w:rsid w:val="00EE7295"/>
    <w:rsid w:val="00EE7869"/>
    <w:rsid w:val="00EF054A"/>
    <w:rsid w:val="00EF3235"/>
    <w:rsid w:val="00EF7E72"/>
    <w:rsid w:val="00F04C61"/>
    <w:rsid w:val="00F06D37"/>
    <w:rsid w:val="00F07B9D"/>
    <w:rsid w:val="00F11586"/>
    <w:rsid w:val="00F1183B"/>
    <w:rsid w:val="00F11C9F"/>
    <w:rsid w:val="00F12263"/>
    <w:rsid w:val="00F1409D"/>
    <w:rsid w:val="00F14214"/>
    <w:rsid w:val="00F157A9"/>
    <w:rsid w:val="00F16F00"/>
    <w:rsid w:val="00F248A4"/>
    <w:rsid w:val="00F25BB6"/>
    <w:rsid w:val="00F26B7E"/>
    <w:rsid w:val="00F27A3B"/>
    <w:rsid w:val="00F32780"/>
    <w:rsid w:val="00F33817"/>
    <w:rsid w:val="00F33D55"/>
    <w:rsid w:val="00F420D5"/>
    <w:rsid w:val="00F451EA"/>
    <w:rsid w:val="00F45447"/>
    <w:rsid w:val="00F456C6"/>
    <w:rsid w:val="00F4577B"/>
    <w:rsid w:val="00F4609E"/>
    <w:rsid w:val="00F46496"/>
    <w:rsid w:val="00F474D0"/>
    <w:rsid w:val="00F50179"/>
    <w:rsid w:val="00F515EE"/>
    <w:rsid w:val="00F553C2"/>
    <w:rsid w:val="00F56511"/>
    <w:rsid w:val="00F6194E"/>
    <w:rsid w:val="00F623AC"/>
    <w:rsid w:val="00F6412A"/>
    <w:rsid w:val="00F65893"/>
    <w:rsid w:val="00F66035"/>
    <w:rsid w:val="00F66A4A"/>
    <w:rsid w:val="00F71E22"/>
    <w:rsid w:val="00F72142"/>
    <w:rsid w:val="00F72AE7"/>
    <w:rsid w:val="00F7342C"/>
    <w:rsid w:val="00F81030"/>
    <w:rsid w:val="00F833BA"/>
    <w:rsid w:val="00F84FD0"/>
    <w:rsid w:val="00F859A8"/>
    <w:rsid w:val="00F86D87"/>
    <w:rsid w:val="00F9108B"/>
    <w:rsid w:val="00F91349"/>
    <w:rsid w:val="00F93A8A"/>
    <w:rsid w:val="00F95248"/>
    <w:rsid w:val="00F956A9"/>
    <w:rsid w:val="00F963ED"/>
    <w:rsid w:val="00F966CF"/>
    <w:rsid w:val="00F96CAE"/>
    <w:rsid w:val="00F973D4"/>
    <w:rsid w:val="00F97C99"/>
    <w:rsid w:val="00FA0BB3"/>
    <w:rsid w:val="00FA662D"/>
    <w:rsid w:val="00FA73B1"/>
    <w:rsid w:val="00FB0CB9"/>
    <w:rsid w:val="00FB231D"/>
    <w:rsid w:val="00FB45F1"/>
    <w:rsid w:val="00FB4A72"/>
    <w:rsid w:val="00FB54E8"/>
    <w:rsid w:val="00FB7054"/>
    <w:rsid w:val="00FC17B7"/>
    <w:rsid w:val="00FC2CB7"/>
    <w:rsid w:val="00FC4090"/>
    <w:rsid w:val="00FC55B4"/>
    <w:rsid w:val="00FC5D07"/>
    <w:rsid w:val="00FC5FD9"/>
    <w:rsid w:val="00FC7A71"/>
    <w:rsid w:val="00FD00E6"/>
    <w:rsid w:val="00FD09A1"/>
    <w:rsid w:val="00FD2A7C"/>
    <w:rsid w:val="00FD59EB"/>
    <w:rsid w:val="00FD5F2B"/>
    <w:rsid w:val="00FD7299"/>
    <w:rsid w:val="00FE1FBE"/>
    <w:rsid w:val="00FE23E1"/>
    <w:rsid w:val="00FE3901"/>
    <w:rsid w:val="00FE39D3"/>
    <w:rsid w:val="00FE4B71"/>
    <w:rsid w:val="00FE4BCE"/>
    <w:rsid w:val="00FE54AE"/>
    <w:rsid w:val="00FE576A"/>
    <w:rsid w:val="00FE7E79"/>
    <w:rsid w:val="00FF3E7D"/>
    <w:rsid w:val="00FF5AE5"/>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02C53"/>
  <w15:docId w15:val="{718B2E2F-0347-49DE-8870-82C1A140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Revision"/>
    <w:hidden/>
    <w:uiPriority w:val="99"/>
    <w:semiHidden/>
    <w:rsid w:val="00BE1DA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467C8D8794DA18229A373105E84EA"/>
        <w:category>
          <w:name w:val="常规"/>
          <w:gallery w:val="placeholder"/>
        </w:category>
        <w:types>
          <w:type w:val="bbPlcHdr"/>
        </w:types>
        <w:behaviors>
          <w:behavior w:val="content"/>
        </w:behaviors>
        <w:guid w:val="{84B20BB0-2571-42F4-B1F8-F69F4D6A2F32}"/>
      </w:docPartPr>
      <w:docPartBody>
        <w:p w:rsidR="00C474E7" w:rsidRDefault="00374FA8">
          <w:pPr>
            <w:pStyle w:val="9AA467C8D8794DA18229A373105E84EA"/>
          </w:pPr>
          <w:r w:rsidRPr="00751A05">
            <w:rPr>
              <w:rStyle w:val="a3"/>
              <w:rFonts w:hint="eastAsia"/>
            </w:rPr>
            <w:t>单击或点击此处输入文字。</w:t>
          </w:r>
        </w:p>
      </w:docPartBody>
    </w:docPart>
    <w:docPart>
      <w:docPartPr>
        <w:name w:val="ADCFC55C31F141839C2523DD71CB2131"/>
        <w:category>
          <w:name w:val="常规"/>
          <w:gallery w:val="placeholder"/>
        </w:category>
        <w:types>
          <w:type w:val="bbPlcHdr"/>
        </w:types>
        <w:behaviors>
          <w:behavior w:val="content"/>
        </w:behaviors>
        <w:guid w:val="{1D47DB46-8DE3-43AD-9BB5-21EA7A398679}"/>
      </w:docPartPr>
      <w:docPartBody>
        <w:p w:rsidR="00C474E7" w:rsidRDefault="00374FA8">
          <w:pPr>
            <w:pStyle w:val="ADCFC55C31F141839C2523DD71CB2131"/>
          </w:pPr>
          <w:r w:rsidRPr="00FB6243">
            <w:rPr>
              <w:rStyle w:val="a3"/>
              <w:rFonts w:hint="eastAsia"/>
            </w:rPr>
            <w:t>选择一项。</w:t>
          </w:r>
        </w:p>
      </w:docPartBody>
    </w:docPart>
    <w:docPart>
      <w:docPartPr>
        <w:name w:val="BBF5D8A8538E4BC393CC4F3BC6662464"/>
        <w:category>
          <w:name w:val="常规"/>
          <w:gallery w:val="placeholder"/>
        </w:category>
        <w:types>
          <w:type w:val="bbPlcHdr"/>
        </w:types>
        <w:behaviors>
          <w:behavior w:val="content"/>
        </w:behaviors>
        <w:guid w:val="{3CAF5DC1-4FD9-428F-801A-EAF3592F8686}"/>
      </w:docPartPr>
      <w:docPartBody>
        <w:p w:rsidR="00C474E7" w:rsidRDefault="00374FA8">
          <w:pPr>
            <w:pStyle w:val="BBF5D8A8538E4BC393CC4F3BC666246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FE"/>
    <w:rsid w:val="00245864"/>
    <w:rsid w:val="002F04C7"/>
    <w:rsid w:val="00314AD5"/>
    <w:rsid w:val="00326250"/>
    <w:rsid w:val="00374FA8"/>
    <w:rsid w:val="00501179"/>
    <w:rsid w:val="007B73CA"/>
    <w:rsid w:val="007D18A9"/>
    <w:rsid w:val="009A2F8A"/>
    <w:rsid w:val="00A24C66"/>
    <w:rsid w:val="00BA5ED2"/>
    <w:rsid w:val="00C17EDC"/>
    <w:rsid w:val="00C474E7"/>
    <w:rsid w:val="00C576F9"/>
    <w:rsid w:val="00C8471D"/>
    <w:rsid w:val="00D23B1F"/>
    <w:rsid w:val="00D66D1F"/>
    <w:rsid w:val="00EC2C01"/>
    <w:rsid w:val="00F414FE"/>
    <w:rsid w:val="00F44360"/>
    <w:rsid w:val="00FA0BB3"/>
    <w:rsid w:val="00FC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AA467C8D8794DA18229A373105E84EA">
    <w:name w:val="9AA467C8D8794DA18229A373105E84EA"/>
    <w:pPr>
      <w:widowControl w:val="0"/>
    </w:pPr>
  </w:style>
  <w:style w:type="paragraph" w:customStyle="1" w:styleId="ADCFC55C31F141839C2523DD71CB2131">
    <w:name w:val="ADCFC55C31F141839C2523DD71CB2131"/>
    <w:pPr>
      <w:widowControl w:val="0"/>
    </w:pPr>
  </w:style>
  <w:style w:type="paragraph" w:customStyle="1" w:styleId="BBF5D8A8538E4BC393CC4F3BC6662464">
    <w:name w:val="BBF5D8A8538E4BC393CC4F3BC666246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F5D4-5791-4FAF-A906-E2A90750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552</TotalTime>
  <Pages>8</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W</cp:lastModifiedBy>
  <cp:revision>187</cp:revision>
  <cp:lastPrinted>2021-02-02T08:22:00Z</cp:lastPrinted>
  <dcterms:created xsi:type="dcterms:W3CDTF">2025-06-10T09:48:00Z</dcterms:created>
  <dcterms:modified xsi:type="dcterms:W3CDTF">2025-11-11T03:04:00Z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